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C1" w:rsidRPr="00B078C1" w:rsidRDefault="00B078C1" w:rsidP="00B078C1">
      <w:pPr>
        <w:jc w:val="center"/>
        <w:rPr>
          <w:rFonts w:ascii="Arial" w:hAnsi="Arial" w:cs="Arial"/>
          <w:b/>
          <w:bCs/>
          <w:sz w:val="28"/>
          <w:szCs w:val="28"/>
        </w:rPr>
      </w:pPr>
      <w:r w:rsidRPr="00B078C1">
        <w:rPr>
          <w:rFonts w:ascii="Arial" w:hAnsi="Arial" w:cs="Arial"/>
          <w:b/>
          <w:bCs/>
          <w:i/>
          <w:sz w:val="28"/>
          <w:szCs w:val="28"/>
        </w:rPr>
        <w:t>Our Statement of Purpose</w:t>
      </w:r>
    </w:p>
    <w:p w:rsidR="00B078C1" w:rsidRPr="00B078C1" w:rsidRDefault="00B078C1" w:rsidP="00B078C1">
      <w:pPr>
        <w:jc w:val="center"/>
        <w:rPr>
          <w:rFonts w:ascii="Arial" w:hAnsi="Arial" w:cs="Arial"/>
          <w:szCs w:val="24"/>
        </w:rPr>
      </w:pPr>
      <w:r w:rsidRPr="00B078C1">
        <w:rPr>
          <w:rFonts w:ascii="Arial" w:hAnsi="Arial" w:cs="Arial"/>
          <w:szCs w:val="24"/>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 </w:t>
      </w:r>
    </w:p>
    <w:p w:rsidR="00B078C1" w:rsidRPr="00B078C1" w:rsidRDefault="00B078C1" w:rsidP="00B078C1">
      <w:pPr>
        <w:spacing w:after="0" w:line="240" w:lineRule="auto"/>
        <w:jc w:val="center"/>
        <w:rPr>
          <w:rFonts w:ascii="Arial" w:eastAsia="Times New Roman" w:hAnsi="Arial" w:cs="Arial"/>
          <w:b/>
          <w:i/>
          <w:sz w:val="24"/>
          <w:szCs w:val="24"/>
          <w:u w:val="single"/>
        </w:rPr>
      </w:pPr>
      <w:r w:rsidRPr="00B078C1">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0" locked="0" layoutInCell="1" allowOverlap="1" wp14:anchorId="742C593F" wp14:editId="6468B36E">
                <wp:simplePos x="0" y="0"/>
                <wp:positionH relativeFrom="column">
                  <wp:posOffset>-276860</wp:posOffset>
                </wp:positionH>
                <wp:positionV relativeFrom="paragraph">
                  <wp:posOffset>298450</wp:posOffset>
                </wp:positionV>
                <wp:extent cx="4381500" cy="272143"/>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72143"/>
                        </a:xfrm>
                        <a:prstGeom prst="rect">
                          <a:avLst/>
                        </a:prstGeom>
                        <a:solidFill>
                          <a:srgbClr val="FFFFFF"/>
                        </a:solidFill>
                        <a:ln w="9525">
                          <a:solidFill>
                            <a:srgbClr val="000000"/>
                          </a:solidFill>
                          <a:miter lim="800000"/>
                          <a:headEnd/>
                          <a:tailEnd/>
                        </a:ln>
                      </wps:spPr>
                      <wps:txbx>
                        <w:txbxContent>
                          <w:p w:rsidR="00B078C1" w:rsidRPr="000563B7" w:rsidRDefault="00B078C1" w:rsidP="00B078C1">
                            <w:pPr>
                              <w:pStyle w:val="BodyText3"/>
                              <w:jc w:val="center"/>
                              <w:rPr>
                                <w:rFonts w:ascii="Arial" w:hAnsi="Arial" w:cs="Arial"/>
                                <w:sz w:val="18"/>
                              </w:rPr>
                            </w:pPr>
                            <w:r w:rsidRPr="000563B7">
                              <w:rPr>
                                <w:rFonts w:ascii="Arial" w:hAnsi="Arial" w:cs="Arial"/>
                                <w:sz w:val="22"/>
                                <w:szCs w:val="20"/>
                              </w:rPr>
                              <w:t xml:space="preserve">The flowers today </w:t>
                            </w:r>
                            <w:r>
                              <w:rPr>
                                <w:rFonts w:ascii="Arial" w:hAnsi="Arial" w:cs="Arial"/>
                                <w:sz w:val="22"/>
                                <w:szCs w:val="20"/>
                              </w:rPr>
                              <w:t xml:space="preserve">are a Thanksgiving decoration, by Judi Brisco.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8pt;margin-top:23.5pt;width:34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kfJAIAAEYEAAAOAAAAZHJzL2Uyb0RvYy54bWysU9uO2yAQfa/Uf0C8N74k6Wa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">
                <v:textbox>
                  <w:txbxContent>
                    <w:p w:rsidR="00B078C1" w:rsidRPr="000563B7" w:rsidRDefault="00B078C1" w:rsidP="00B078C1">
                      <w:pPr>
                        <w:pStyle w:val="BodyText3"/>
                        <w:jc w:val="center"/>
                        <w:rPr>
                          <w:rFonts w:ascii="Arial" w:hAnsi="Arial" w:cs="Arial"/>
                          <w:sz w:val="18"/>
                        </w:rPr>
                      </w:pPr>
                      <w:r w:rsidRPr="000563B7">
                        <w:rPr>
                          <w:rFonts w:ascii="Arial" w:hAnsi="Arial" w:cs="Arial"/>
                          <w:sz w:val="22"/>
                          <w:szCs w:val="20"/>
                        </w:rPr>
                        <w:t xml:space="preserve">The flowers today </w:t>
                      </w:r>
                      <w:r>
                        <w:rPr>
                          <w:rFonts w:ascii="Arial" w:hAnsi="Arial" w:cs="Arial"/>
                          <w:sz w:val="22"/>
                          <w:szCs w:val="20"/>
                        </w:rPr>
                        <w:t xml:space="preserve">are a Thanksgiving decoration, by Judi Brisco. </w:t>
                      </w:r>
                    </w:p>
                  </w:txbxContent>
                </v:textbox>
              </v:shape>
            </w:pict>
          </mc:Fallback>
        </mc:AlternateContent>
      </w:r>
      <w:r w:rsidRPr="00B078C1">
        <w:rPr>
          <w:rFonts w:ascii="Arial" w:eastAsia="Times New Roman" w:hAnsi="Arial" w:cs="Arial"/>
          <w:b/>
          <w:i/>
          <w:sz w:val="24"/>
          <w:szCs w:val="24"/>
          <w:u w:val="single"/>
        </w:rPr>
        <w:t>Our Week at a Glance – October 28, 2018</w:t>
      </w:r>
      <w:r w:rsidRPr="00B078C1">
        <w:rPr>
          <w:rFonts w:ascii="Arial" w:eastAsia="Times New Roman" w:hAnsi="Arial" w:cs="Arial"/>
          <w:b/>
          <w:i/>
          <w:sz w:val="24"/>
          <w:szCs w:val="24"/>
          <w:u w:val="single"/>
        </w:rPr>
        <w:br/>
      </w:r>
    </w:p>
    <w:p w:rsidR="00B078C1" w:rsidRPr="00B078C1" w:rsidRDefault="00B078C1" w:rsidP="00B078C1">
      <w:pPr>
        <w:spacing w:after="0" w:line="240" w:lineRule="auto"/>
        <w:jc w:val="center"/>
        <w:rPr>
          <w:rFonts w:ascii="Arial" w:eastAsia="Times New Roman" w:hAnsi="Arial" w:cs="Arial"/>
          <w:b/>
          <w:i/>
          <w:sz w:val="24"/>
          <w:szCs w:val="24"/>
          <w:u w:val="single"/>
        </w:rPr>
      </w:pPr>
    </w:p>
    <w:p w:rsidR="00B078C1" w:rsidRDefault="00B078C1" w:rsidP="00B078C1">
      <w:pPr>
        <w:spacing w:after="0" w:line="240" w:lineRule="auto"/>
        <w:rPr>
          <w:rFonts w:ascii="Arial" w:eastAsia="Calibri" w:hAnsi="Arial" w:cs="Arial"/>
          <w:b/>
          <w:i/>
        </w:rPr>
      </w:pPr>
      <w:r w:rsidRPr="00182AD5">
        <w:rPr>
          <w:rFonts w:ascii="Arial" w:eastAsia="Times New Roman" w:hAnsi="Arial" w:cs="Arial"/>
          <w:b/>
          <w:i/>
          <w:noProof/>
          <w:sz w:val="24"/>
          <w:szCs w:val="24"/>
          <w:u w:val="single"/>
        </w:rPr>
        <mc:AlternateContent>
          <mc:Choice Requires="wps">
            <w:drawing>
              <wp:anchor distT="0" distB="0" distL="114300" distR="114300" simplePos="0" relativeHeight="251661312" behindDoc="0" locked="0" layoutInCell="0" allowOverlap="1" wp14:anchorId="566345FE" wp14:editId="3980FB1D">
                <wp:simplePos x="0" y="0"/>
                <wp:positionH relativeFrom="page">
                  <wp:posOffset>419100</wp:posOffset>
                </wp:positionH>
                <wp:positionV relativeFrom="page">
                  <wp:posOffset>3810000</wp:posOffset>
                </wp:positionV>
                <wp:extent cx="4203700" cy="914400"/>
                <wp:effectExtent l="38100" t="38100" r="4445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9144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078C1" w:rsidRPr="00182AD5" w:rsidRDefault="00B078C1" w:rsidP="00B078C1">
                            <w:pPr>
                              <w:spacing w:after="0"/>
                              <w:jc w:val="center"/>
                              <w:rPr>
                                <w:i/>
                                <w:iCs/>
                                <w:sz w:val="24"/>
                              </w:rPr>
                            </w:pPr>
                            <w:r w:rsidRPr="00182AD5">
                              <w:rPr>
                                <w:i/>
                                <w:iCs/>
                                <w:sz w:val="24"/>
                              </w:rPr>
                              <w:t>Congratulations!</w:t>
                            </w:r>
                          </w:p>
                          <w:p w:rsidR="00B078C1" w:rsidRPr="00182AD5" w:rsidRDefault="00B078C1" w:rsidP="00B078C1">
                            <w:pPr>
                              <w:spacing w:after="0"/>
                              <w:jc w:val="center"/>
                              <w:rPr>
                                <w:rFonts w:asciiTheme="majorHAnsi" w:eastAsiaTheme="majorEastAsia" w:hAnsiTheme="majorHAnsi" w:cstheme="majorBidi"/>
                                <w:i/>
                                <w:iCs/>
                                <w:sz w:val="28"/>
                                <w:szCs w:val="28"/>
                              </w:rPr>
                            </w:pPr>
                            <w:r w:rsidRPr="00182AD5">
                              <w:rPr>
                                <w:i/>
                                <w:iCs/>
                                <w:sz w:val="24"/>
                              </w:rPr>
                              <w:t xml:space="preserve">Congratulations to Danny Lennie and Samantha </w:t>
                            </w:r>
                            <w:proofErr w:type="spellStart"/>
                            <w:r w:rsidRPr="00182AD5">
                              <w:rPr>
                                <w:i/>
                                <w:iCs/>
                                <w:sz w:val="24"/>
                              </w:rPr>
                              <w:t>Villamere</w:t>
                            </w:r>
                            <w:proofErr w:type="spellEnd"/>
                            <w:r w:rsidRPr="00182AD5">
                              <w:rPr>
                                <w:i/>
                                <w:iCs/>
                                <w:sz w:val="24"/>
                              </w:rPr>
                              <w:t xml:space="preserve"> on their marriage on Saturday, October 20.</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33pt;margin-top:300pt;width:331pt;height: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" o:allowincell="f" filled="f" strokecolor="#622423" strokeweight="6pt">
                <v:stroke linestyle="thickThin"/>
                <v:textbox inset="10.8pt,7.2pt,10.8pt,7.2pt">
                  <w:txbxContent>
                    <w:p w:rsidR="00B078C1" w:rsidRPr="00182AD5" w:rsidRDefault="00B078C1" w:rsidP="00B078C1">
                      <w:pPr>
                        <w:spacing w:after="0"/>
                        <w:jc w:val="center"/>
                        <w:rPr>
                          <w:i/>
                          <w:iCs/>
                          <w:sz w:val="24"/>
                        </w:rPr>
                      </w:pPr>
                      <w:r w:rsidRPr="00182AD5">
                        <w:rPr>
                          <w:i/>
                          <w:iCs/>
                          <w:sz w:val="24"/>
                        </w:rPr>
                        <w:t>Congratulations!</w:t>
                      </w:r>
                    </w:p>
                    <w:p w:rsidR="00B078C1" w:rsidRPr="00182AD5" w:rsidRDefault="00B078C1" w:rsidP="00B078C1">
                      <w:pPr>
                        <w:spacing w:after="0"/>
                        <w:jc w:val="center"/>
                        <w:rPr>
                          <w:rFonts w:asciiTheme="majorHAnsi" w:eastAsiaTheme="majorEastAsia" w:hAnsiTheme="majorHAnsi" w:cstheme="majorBidi"/>
                          <w:i/>
                          <w:iCs/>
                          <w:sz w:val="28"/>
                          <w:szCs w:val="28"/>
                        </w:rPr>
                      </w:pPr>
                      <w:r w:rsidRPr="00182AD5">
                        <w:rPr>
                          <w:i/>
                          <w:iCs/>
                          <w:sz w:val="24"/>
                        </w:rPr>
                        <w:t xml:space="preserve">Congratulations to Danny Lennie and Samantha </w:t>
                      </w:r>
                      <w:proofErr w:type="spellStart"/>
                      <w:r w:rsidRPr="00182AD5">
                        <w:rPr>
                          <w:i/>
                          <w:iCs/>
                          <w:sz w:val="24"/>
                        </w:rPr>
                        <w:t>Villamere</w:t>
                      </w:r>
                      <w:proofErr w:type="spellEnd"/>
                      <w:r w:rsidRPr="00182AD5">
                        <w:rPr>
                          <w:i/>
                          <w:iCs/>
                          <w:sz w:val="24"/>
                        </w:rPr>
                        <w:t xml:space="preserve"> on their marriage on Saturday, October 20.</w:t>
                      </w:r>
                    </w:p>
                  </w:txbxContent>
                </v:textbox>
                <w10:wrap type="square" anchorx="page" anchory="page"/>
              </v:shape>
            </w:pict>
          </mc:Fallback>
        </mc:AlternateContent>
      </w:r>
    </w:p>
    <w:p w:rsidR="00B078C1" w:rsidRPr="00B078C1" w:rsidRDefault="00B078C1" w:rsidP="00B078C1">
      <w:pPr>
        <w:spacing w:after="0" w:line="240" w:lineRule="auto"/>
        <w:rPr>
          <w:rFonts w:ascii="Arial" w:eastAsia="Calibri" w:hAnsi="Arial" w:cs="Arial"/>
          <w:b/>
          <w:i/>
        </w:rPr>
      </w:pPr>
      <w:r w:rsidRPr="00B078C1">
        <w:rPr>
          <w:rFonts w:ascii="Arial" w:eastAsia="Calibri" w:hAnsi="Arial" w:cs="Arial"/>
          <w:b/>
          <w:i/>
        </w:rPr>
        <w:t>THIS WEEK AT TSA:</w:t>
      </w:r>
    </w:p>
    <w:p w:rsidR="00B078C1" w:rsidRPr="00B078C1" w:rsidRDefault="00B078C1" w:rsidP="00B078C1">
      <w:pPr>
        <w:spacing w:after="0" w:line="240" w:lineRule="auto"/>
        <w:rPr>
          <w:rFonts w:ascii="Arial" w:eastAsia="Calibri" w:hAnsi="Arial" w:cs="Arial"/>
          <w:b/>
        </w:rPr>
      </w:pPr>
      <w:r w:rsidRPr="00B078C1">
        <w:rPr>
          <w:rFonts w:ascii="Arial" w:eastAsia="Calibri" w:hAnsi="Arial" w:cs="Arial"/>
          <w:b/>
        </w:rPr>
        <w:br/>
        <w:t>Mon. Oct. 29</w:t>
      </w:r>
      <w:r w:rsidRPr="00B078C1">
        <w:rPr>
          <w:rFonts w:ascii="Arial" w:eastAsia="Calibri" w:hAnsi="Arial" w:cs="Arial"/>
          <w:b/>
        </w:rPr>
        <w:tab/>
      </w:r>
      <w:r w:rsidRPr="00B078C1">
        <w:rPr>
          <w:rFonts w:ascii="Arial" w:eastAsia="Calibri" w:hAnsi="Arial" w:cs="Arial"/>
          <w:b/>
        </w:rPr>
        <w:tab/>
      </w:r>
      <w:r w:rsidRPr="00B078C1">
        <w:rPr>
          <w:rFonts w:ascii="Arial" w:eastAsia="Calibri" w:hAnsi="Arial" w:cs="Arial"/>
        </w:rPr>
        <w:t>Unit 11 – Kitchen, 9:00 – 5:00</w:t>
      </w:r>
      <w:r w:rsidRPr="00B078C1">
        <w:rPr>
          <w:rFonts w:ascii="Arial" w:eastAsia="Calibri" w:hAnsi="Arial" w:cs="Arial"/>
          <w:b/>
        </w:rPr>
        <w:br/>
      </w:r>
      <w:r w:rsidRPr="00B078C1">
        <w:rPr>
          <w:rFonts w:ascii="Arial" w:eastAsia="Calibri" w:hAnsi="Arial" w:cs="Arial"/>
          <w:b/>
        </w:rPr>
        <w:br/>
        <w:t>Tues. Oct. 30</w:t>
      </w:r>
      <w:r w:rsidRPr="00B078C1">
        <w:rPr>
          <w:rFonts w:ascii="Arial" w:eastAsia="Calibri" w:hAnsi="Arial" w:cs="Arial"/>
        </w:rPr>
        <w:tab/>
      </w:r>
      <w:r w:rsidRPr="00B078C1">
        <w:rPr>
          <w:rFonts w:ascii="Arial" w:eastAsia="Calibri" w:hAnsi="Arial" w:cs="Arial"/>
        </w:rPr>
        <w:tab/>
        <w:t>Unit 11 – Kitchen, 9:00 – 5:00</w:t>
      </w:r>
      <w:r w:rsidRPr="00B078C1">
        <w:rPr>
          <w:rFonts w:ascii="Arial" w:eastAsia="Calibri" w:hAnsi="Arial" w:cs="Arial"/>
        </w:rPr>
        <w:br/>
      </w:r>
    </w:p>
    <w:p w:rsidR="00B078C1" w:rsidRPr="00B078C1" w:rsidRDefault="00B078C1" w:rsidP="00B078C1">
      <w:pPr>
        <w:spacing w:after="0" w:line="240" w:lineRule="auto"/>
        <w:rPr>
          <w:rFonts w:ascii="Arial" w:eastAsia="Calibri" w:hAnsi="Arial" w:cs="Arial"/>
        </w:rPr>
      </w:pPr>
      <w:r w:rsidRPr="00B078C1">
        <w:rPr>
          <w:rFonts w:ascii="Arial" w:eastAsia="Calibri" w:hAnsi="Arial" w:cs="Arial"/>
          <w:b/>
        </w:rPr>
        <w:t>Wed. Oct. 31</w:t>
      </w:r>
      <w:r w:rsidRPr="00B078C1">
        <w:rPr>
          <w:rFonts w:ascii="Arial" w:eastAsia="Calibri" w:hAnsi="Arial" w:cs="Arial"/>
          <w:b/>
        </w:rPr>
        <w:tab/>
      </w:r>
      <w:r w:rsidRPr="00B078C1">
        <w:rPr>
          <w:rFonts w:ascii="Arial" w:eastAsia="Calibri" w:hAnsi="Arial" w:cs="Arial"/>
          <w:b/>
        </w:rPr>
        <w:tab/>
      </w:r>
      <w:r w:rsidRPr="00B078C1">
        <w:rPr>
          <w:rFonts w:ascii="Arial" w:eastAsia="Calibri" w:hAnsi="Arial" w:cs="Arial"/>
        </w:rPr>
        <w:t>Bible Study – Marian Roffey, 12:00</w:t>
      </w:r>
      <w:r w:rsidRPr="00B078C1">
        <w:rPr>
          <w:rFonts w:ascii="Arial" w:eastAsia="Calibri" w:hAnsi="Arial" w:cs="Arial"/>
        </w:rPr>
        <w:br/>
      </w:r>
      <w:r w:rsidRPr="00B078C1">
        <w:rPr>
          <w:rFonts w:ascii="Arial" w:eastAsia="Calibri" w:hAnsi="Arial" w:cs="Arial"/>
        </w:rPr>
        <w:tab/>
      </w:r>
      <w:r w:rsidRPr="00B078C1">
        <w:rPr>
          <w:rFonts w:ascii="Arial" w:eastAsia="Calibri" w:hAnsi="Arial" w:cs="Arial"/>
        </w:rPr>
        <w:tab/>
      </w:r>
      <w:r w:rsidRPr="00B078C1">
        <w:rPr>
          <w:rFonts w:ascii="Arial" w:eastAsia="Calibri" w:hAnsi="Arial" w:cs="Arial"/>
        </w:rPr>
        <w:tab/>
        <w:t>Mat Group – Stewart Hall, 1:00</w:t>
      </w:r>
      <w:r w:rsidRPr="00B078C1">
        <w:rPr>
          <w:rFonts w:ascii="Arial" w:eastAsia="Calibri" w:hAnsi="Arial" w:cs="Arial"/>
        </w:rPr>
        <w:br/>
      </w:r>
      <w:r w:rsidRPr="00B078C1">
        <w:rPr>
          <w:rFonts w:ascii="Arial" w:eastAsia="Calibri" w:hAnsi="Arial" w:cs="Arial"/>
        </w:rPr>
        <w:tab/>
      </w:r>
      <w:r w:rsidRPr="00B078C1">
        <w:rPr>
          <w:rFonts w:ascii="Arial" w:eastAsia="Calibri" w:hAnsi="Arial" w:cs="Arial"/>
        </w:rPr>
        <w:tab/>
      </w:r>
      <w:r w:rsidRPr="00B078C1">
        <w:rPr>
          <w:rFonts w:ascii="Arial" w:eastAsia="Calibri" w:hAnsi="Arial" w:cs="Arial"/>
        </w:rPr>
        <w:tab/>
        <w:t>Crafty Ladies – Library, 1:00</w:t>
      </w:r>
      <w:r w:rsidRPr="00B078C1">
        <w:rPr>
          <w:rFonts w:ascii="Arial" w:eastAsia="Calibri" w:hAnsi="Arial" w:cs="Arial"/>
        </w:rPr>
        <w:br/>
      </w:r>
      <w:r w:rsidRPr="00B078C1">
        <w:rPr>
          <w:rFonts w:ascii="Arial" w:eastAsia="Calibri" w:hAnsi="Arial" w:cs="Arial"/>
        </w:rPr>
        <w:br/>
      </w:r>
      <w:r w:rsidRPr="00B078C1">
        <w:rPr>
          <w:rFonts w:ascii="Arial" w:eastAsia="Calibri" w:hAnsi="Arial" w:cs="Arial"/>
          <w:b/>
        </w:rPr>
        <w:t xml:space="preserve">Thurs. Nov. 1 </w:t>
      </w:r>
      <w:r w:rsidRPr="00B078C1">
        <w:rPr>
          <w:rFonts w:ascii="Arial" w:eastAsia="Calibri" w:hAnsi="Arial" w:cs="Arial"/>
          <w:b/>
        </w:rPr>
        <w:tab/>
      </w:r>
      <w:r w:rsidRPr="00B078C1">
        <w:rPr>
          <w:rFonts w:ascii="Arial" w:eastAsia="Calibri" w:hAnsi="Arial" w:cs="Arial"/>
        </w:rPr>
        <w:t>Choir – Sanctuary, 7:00</w:t>
      </w:r>
      <w:r w:rsidRPr="00B078C1">
        <w:rPr>
          <w:rFonts w:ascii="Arial" w:eastAsia="Calibri" w:hAnsi="Arial" w:cs="Arial"/>
        </w:rPr>
        <w:br/>
      </w:r>
      <w:r w:rsidRPr="00B078C1">
        <w:rPr>
          <w:rFonts w:ascii="Arial" w:eastAsia="Calibri" w:hAnsi="Arial" w:cs="Arial"/>
        </w:rPr>
        <w:br/>
      </w:r>
      <w:r w:rsidRPr="00B078C1">
        <w:rPr>
          <w:rFonts w:ascii="Arial" w:eastAsia="Calibri" w:hAnsi="Arial" w:cs="Arial"/>
          <w:b/>
        </w:rPr>
        <w:t>Sun. Nov. 4</w:t>
      </w:r>
      <w:r w:rsidRPr="00B078C1">
        <w:rPr>
          <w:rFonts w:ascii="Arial" w:eastAsia="Calibri" w:hAnsi="Arial" w:cs="Arial"/>
        </w:rPr>
        <w:t xml:space="preserve"> </w:t>
      </w:r>
      <w:r w:rsidRPr="00B078C1">
        <w:rPr>
          <w:rFonts w:ascii="Arial" w:eastAsia="Calibri" w:hAnsi="Arial" w:cs="Arial"/>
        </w:rPr>
        <w:tab/>
        <w:t xml:space="preserve">Canada </w:t>
      </w:r>
      <w:proofErr w:type="spellStart"/>
      <w:r w:rsidRPr="00B078C1">
        <w:rPr>
          <w:rFonts w:ascii="Arial" w:eastAsia="Calibri" w:hAnsi="Arial" w:cs="Arial"/>
        </w:rPr>
        <w:t>Foodgrains</w:t>
      </w:r>
      <w:proofErr w:type="spellEnd"/>
      <w:r w:rsidRPr="00B078C1">
        <w:rPr>
          <w:rFonts w:ascii="Arial" w:eastAsia="Calibri" w:hAnsi="Arial" w:cs="Arial"/>
        </w:rPr>
        <w:t xml:space="preserve"> Concert – Sanctuary, 3:00</w:t>
      </w:r>
      <w:r w:rsidRPr="00B078C1">
        <w:rPr>
          <w:rFonts w:ascii="Arial" w:eastAsia="Calibri" w:hAnsi="Arial" w:cs="Arial"/>
        </w:rPr>
        <w:br/>
      </w:r>
      <w:r w:rsidRPr="00B078C1">
        <w:rPr>
          <w:rFonts w:ascii="Arial" w:eastAsia="Calibri" w:hAnsi="Arial" w:cs="Arial"/>
        </w:rPr>
        <w:tab/>
      </w:r>
      <w:r w:rsidRPr="00B078C1">
        <w:rPr>
          <w:rFonts w:ascii="Arial" w:eastAsia="Calibri" w:hAnsi="Arial" w:cs="Arial"/>
        </w:rPr>
        <w:tab/>
        <w:t>Community Supper – Stewart Hall, 4:30</w:t>
      </w:r>
      <w:r w:rsidRPr="00B078C1">
        <w:rPr>
          <w:rFonts w:ascii="Arial" w:eastAsia="Calibri" w:hAnsi="Arial" w:cs="Arial"/>
        </w:rPr>
        <w:br/>
      </w:r>
    </w:p>
    <w:p w:rsidR="00B078C1" w:rsidRPr="00B078C1" w:rsidRDefault="00B078C1" w:rsidP="00B078C1">
      <w:pPr>
        <w:rPr>
          <w:rFonts w:ascii="Arial" w:hAnsi="Arial" w:cs="Arial"/>
          <w:lang w:val="en-US"/>
        </w:rPr>
      </w:pPr>
      <w:r w:rsidRPr="00B078C1">
        <w:rPr>
          <w:rFonts w:ascii="Arial" w:hAnsi="Arial" w:cs="Arial"/>
          <w:b/>
          <w:u w:val="single"/>
        </w:rPr>
        <w:lastRenderedPageBreak/>
        <w:t>AUDIO SYSTEM</w:t>
      </w:r>
      <w:r w:rsidRPr="00B078C1">
        <w:rPr>
          <w:rFonts w:ascii="Arial" w:hAnsi="Arial" w:cs="Arial"/>
        </w:rPr>
        <w:tab/>
        <w:t>Oct. 28 – Marilyn Eady</w:t>
      </w:r>
      <w:r w:rsidRPr="00B078C1">
        <w:rPr>
          <w:rFonts w:ascii="Arial" w:hAnsi="Arial" w:cs="Arial"/>
        </w:rPr>
        <w:br/>
      </w:r>
      <w:r w:rsidRPr="00B078C1">
        <w:rPr>
          <w:rFonts w:ascii="Arial" w:hAnsi="Arial" w:cs="Arial"/>
        </w:rPr>
        <w:tab/>
      </w:r>
      <w:r w:rsidRPr="00B078C1">
        <w:rPr>
          <w:rFonts w:ascii="Arial" w:hAnsi="Arial" w:cs="Arial"/>
        </w:rPr>
        <w:tab/>
      </w:r>
      <w:r w:rsidRPr="00B078C1">
        <w:rPr>
          <w:rFonts w:ascii="Arial" w:hAnsi="Arial" w:cs="Arial"/>
        </w:rPr>
        <w:tab/>
        <w:t xml:space="preserve">Nov. 4 – </w:t>
      </w:r>
      <w:proofErr w:type="spellStart"/>
      <w:r w:rsidRPr="00B078C1">
        <w:rPr>
          <w:rFonts w:ascii="Arial" w:hAnsi="Arial" w:cs="Arial"/>
        </w:rPr>
        <w:t>Merv</w:t>
      </w:r>
      <w:proofErr w:type="spellEnd"/>
      <w:r w:rsidRPr="00B078C1">
        <w:rPr>
          <w:rFonts w:ascii="Arial" w:hAnsi="Arial" w:cs="Arial"/>
        </w:rPr>
        <w:t xml:space="preserve"> </w:t>
      </w:r>
      <w:proofErr w:type="spellStart"/>
      <w:r w:rsidRPr="00B078C1">
        <w:rPr>
          <w:rFonts w:ascii="Arial" w:hAnsi="Arial" w:cs="Arial"/>
        </w:rPr>
        <w:t>Kusluski</w:t>
      </w:r>
      <w:proofErr w:type="spellEnd"/>
      <w:r w:rsidRPr="00B078C1">
        <w:rPr>
          <w:rFonts w:ascii="Arial" w:hAnsi="Arial" w:cs="Arial"/>
        </w:rPr>
        <w:br/>
        <w:t xml:space="preserve"> </w:t>
      </w:r>
      <w:r w:rsidRPr="00B078C1">
        <w:rPr>
          <w:rFonts w:ascii="Arial" w:hAnsi="Arial" w:cs="Arial"/>
        </w:rPr>
        <w:br/>
      </w:r>
      <w:r w:rsidRPr="00B078C1">
        <w:rPr>
          <w:rFonts w:ascii="Arial" w:hAnsi="Arial" w:cs="Arial"/>
          <w:b/>
          <w:u w:val="single"/>
        </w:rPr>
        <w:t>COUNTING OFFERING</w:t>
      </w:r>
      <w:r>
        <w:rPr>
          <w:rFonts w:ascii="Arial" w:hAnsi="Arial" w:cs="Arial"/>
          <w:b/>
          <w:u w:val="single"/>
        </w:rPr>
        <w:t>:</w:t>
      </w:r>
      <w:r w:rsidRPr="00B078C1">
        <w:rPr>
          <w:rFonts w:ascii="Arial" w:hAnsi="Arial" w:cs="Arial"/>
        </w:rPr>
        <w:t xml:space="preserve"> </w:t>
      </w:r>
      <w:r w:rsidRPr="00B078C1">
        <w:rPr>
          <w:rFonts w:ascii="Arial" w:hAnsi="Arial" w:cs="Arial"/>
        </w:rPr>
        <w:tab/>
      </w:r>
      <w:r>
        <w:rPr>
          <w:rFonts w:ascii="Arial" w:hAnsi="Arial" w:cs="Arial"/>
        </w:rPr>
        <w:br/>
      </w:r>
      <w:r>
        <w:rPr>
          <w:rFonts w:ascii="Arial" w:hAnsi="Arial" w:cs="Arial"/>
        </w:rPr>
        <w:tab/>
      </w:r>
      <w:r>
        <w:rPr>
          <w:rFonts w:ascii="Arial" w:hAnsi="Arial" w:cs="Arial"/>
        </w:rPr>
        <w:tab/>
      </w:r>
      <w:r>
        <w:rPr>
          <w:rFonts w:ascii="Arial" w:hAnsi="Arial" w:cs="Arial"/>
        </w:rPr>
        <w:tab/>
      </w:r>
      <w:r w:rsidRPr="00B078C1">
        <w:rPr>
          <w:rFonts w:ascii="Arial" w:hAnsi="Arial" w:cs="Arial"/>
        </w:rPr>
        <w:t xml:space="preserve">October – Bev Davis &amp; Sadie Smith </w:t>
      </w:r>
      <w:r w:rsidRPr="00B078C1">
        <w:rPr>
          <w:rFonts w:ascii="Arial" w:hAnsi="Arial" w:cs="Arial"/>
        </w:rPr>
        <w:br/>
      </w:r>
      <w:r w:rsidRPr="00B078C1">
        <w:rPr>
          <w:rFonts w:ascii="Arial" w:hAnsi="Arial" w:cs="Arial"/>
        </w:rPr>
        <w:tab/>
      </w:r>
      <w:r w:rsidRPr="00B078C1">
        <w:rPr>
          <w:rFonts w:ascii="Arial" w:hAnsi="Arial" w:cs="Arial"/>
        </w:rPr>
        <w:tab/>
        <w:t xml:space="preserve">November:  </w:t>
      </w:r>
      <w:proofErr w:type="spellStart"/>
      <w:r w:rsidRPr="00B078C1">
        <w:rPr>
          <w:rFonts w:ascii="Arial" w:hAnsi="Arial" w:cs="Arial"/>
        </w:rPr>
        <w:t>Leslee</w:t>
      </w:r>
      <w:proofErr w:type="spellEnd"/>
      <w:r w:rsidRPr="00B078C1">
        <w:rPr>
          <w:rFonts w:ascii="Arial" w:hAnsi="Arial" w:cs="Arial"/>
        </w:rPr>
        <w:t xml:space="preserve"> Gervais &amp; Barb Symington</w:t>
      </w:r>
      <w:r w:rsidRPr="00B078C1">
        <w:rPr>
          <w:rFonts w:ascii="Arial" w:hAnsi="Arial" w:cs="Arial"/>
        </w:rPr>
        <w:br/>
      </w:r>
      <w:r w:rsidRPr="00B078C1">
        <w:rPr>
          <w:rFonts w:ascii="Arial" w:hAnsi="Arial" w:cs="Arial"/>
        </w:rPr>
        <w:br/>
      </w:r>
      <w:r w:rsidRPr="00B078C1">
        <w:rPr>
          <w:rFonts w:ascii="Arial" w:hAnsi="Arial" w:cs="Arial"/>
          <w:b/>
          <w:u w:val="single"/>
        </w:rPr>
        <w:t>MEALS ON WHEELS</w:t>
      </w:r>
      <w:r w:rsidRPr="00B078C1">
        <w:rPr>
          <w:rFonts w:ascii="Arial" w:hAnsi="Arial" w:cs="Arial"/>
        </w:rPr>
        <w:tab/>
        <w:t>Oct. 28 – Brenda Kellar &amp; helper</w:t>
      </w:r>
      <w:r w:rsidRPr="00B078C1">
        <w:rPr>
          <w:rFonts w:ascii="Arial" w:hAnsi="Arial" w:cs="Arial"/>
        </w:rPr>
        <w:br/>
      </w:r>
      <w:r w:rsidRPr="00B078C1">
        <w:rPr>
          <w:rFonts w:ascii="Arial" w:hAnsi="Arial" w:cs="Arial"/>
        </w:rPr>
        <w:tab/>
      </w:r>
      <w:r w:rsidRPr="00B078C1">
        <w:rPr>
          <w:rFonts w:ascii="Arial" w:hAnsi="Arial" w:cs="Arial"/>
        </w:rPr>
        <w:tab/>
      </w:r>
      <w:r w:rsidRPr="00B078C1">
        <w:rPr>
          <w:rFonts w:ascii="Arial" w:hAnsi="Arial" w:cs="Arial"/>
        </w:rPr>
        <w:tab/>
      </w:r>
      <w:r w:rsidRPr="00B078C1">
        <w:rPr>
          <w:rFonts w:ascii="Arial" w:hAnsi="Arial" w:cs="Arial"/>
        </w:rPr>
        <w:tab/>
        <w:t xml:space="preserve">Nov. 4 – Shawn Panesar &amp; Bennett </w:t>
      </w:r>
      <w:r w:rsidRPr="00B078C1">
        <w:rPr>
          <w:rFonts w:ascii="Arial" w:hAnsi="Arial" w:cs="Arial"/>
        </w:rPr>
        <w:br/>
      </w:r>
      <w:r w:rsidRPr="00B078C1">
        <w:rPr>
          <w:rFonts w:ascii="Arial" w:hAnsi="Arial" w:cs="Arial"/>
        </w:rPr>
        <w:br/>
      </w:r>
      <w:r w:rsidRPr="00B078C1">
        <w:rPr>
          <w:rFonts w:ascii="Arial" w:hAnsi="Arial" w:cs="Arial"/>
          <w:b/>
          <w:u w:val="single"/>
        </w:rPr>
        <w:t>Guest Speaker</w:t>
      </w:r>
      <w:r w:rsidRPr="00B078C1">
        <w:rPr>
          <w:rFonts w:ascii="Arial" w:hAnsi="Arial" w:cs="Arial"/>
        </w:rPr>
        <w:t>:  We welcome Felicite Stairs as our guest speaker today.</w:t>
      </w:r>
      <w:r w:rsidRPr="00B078C1">
        <w:rPr>
          <w:rFonts w:ascii="Arial" w:hAnsi="Arial" w:cs="Arial"/>
        </w:rPr>
        <w:br/>
      </w:r>
      <w:r w:rsidRPr="00B078C1">
        <w:rPr>
          <w:rFonts w:ascii="Arial" w:hAnsi="Arial" w:cs="Arial"/>
        </w:rPr>
        <w:br/>
      </w:r>
      <w:bookmarkStart w:id="0" w:name="_Hlk527193294"/>
      <w:r w:rsidRPr="00B078C1">
        <w:rPr>
          <w:rFonts w:ascii="Arial" w:hAnsi="Arial" w:cs="Arial"/>
          <w:b/>
          <w:bCs/>
          <w:u w:val="single"/>
        </w:rPr>
        <w:t xml:space="preserve">Nov 4 </w:t>
      </w:r>
      <w:proofErr w:type="spellStart"/>
      <w:r w:rsidRPr="00B078C1">
        <w:rPr>
          <w:rFonts w:ascii="Arial" w:hAnsi="Arial" w:cs="Arial"/>
          <w:b/>
          <w:bCs/>
          <w:u w:val="single"/>
        </w:rPr>
        <w:t>Foodgrains</w:t>
      </w:r>
      <w:proofErr w:type="spellEnd"/>
      <w:r w:rsidRPr="00B078C1">
        <w:rPr>
          <w:rFonts w:ascii="Arial" w:hAnsi="Arial" w:cs="Arial"/>
          <w:b/>
          <w:bCs/>
          <w:u w:val="single"/>
        </w:rPr>
        <w:t xml:space="preserve"> Concert 3:00 pm and Chili Fest 4:30 pm</w:t>
      </w:r>
      <w:bookmarkEnd w:id="0"/>
      <w:r w:rsidRPr="00B078C1">
        <w:rPr>
          <w:rFonts w:ascii="Arial" w:hAnsi="Arial" w:cs="Arial"/>
          <w:bCs/>
        </w:rPr>
        <w:t>: T</w:t>
      </w:r>
      <w:r w:rsidRPr="00B078C1">
        <w:rPr>
          <w:rFonts w:ascii="Arial" w:hAnsi="Arial" w:cs="Arial"/>
        </w:rPr>
        <w:t xml:space="preserve">rinity St Andrew's in Renfrew presents </w:t>
      </w:r>
      <w:r w:rsidRPr="00B078C1">
        <w:rPr>
          <w:rFonts w:ascii="Arial" w:hAnsi="Arial" w:cs="Arial"/>
          <w:i/>
        </w:rPr>
        <w:t>Common Vision</w:t>
      </w:r>
      <w:r w:rsidRPr="00B078C1">
        <w:rPr>
          <w:rFonts w:ascii="Arial" w:hAnsi="Arial" w:cs="Arial"/>
        </w:rPr>
        <w:t xml:space="preserve">, a concert in support of the Canadian </w:t>
      </w:r>
      <w:proofErr w:type="spellStart"/>
      <w:r w:rsidRPr="00B078C1">
        <w:rPr>
          <w:rFonts w:ascii="Arial" w:hAnsi="Arial" w:cs="Arial"/>
        </w:rPr>
        <w:t>Foodgrains</w:t>
      </w:r>
      <w:proofErr w:type="spellEnd"/>
      <w:r w:rsidRPr="00B078C1">
        <w:rPr>
          <w:rFonts w:ascii="Arial" w:hAnsi="Arial" w:cs="Arial"/>
        </w:rPr>
        <w:t xml:space="preserve"> Bank on Sunday, Nov 4 at 3 pm.  The TSA choir has invited the Renfrew Youth Choir and Glen Cairn United Church choir to join them again for this annual event. An hour of joyous music will be followed by a community supper at 4:30 pm featuring a variety of </w:t>
      </w:r>
      <w:proofErr w:type="spellStart"/>
      <w:r w:rsidRPr="00B078C1">
        <w:rPr>
          <w:rFonts w:ascii="Arial" w:hAnsi="Arial" w:cs="Arial"/>
        </w:rPr>
        <w:t>chilis</w:t>
      </w:r>
      <w:proofErr w:type="spellEnd"/>
      <w:r w:rsidRPr="00B078C1">
        <w:rPr>
          <w:rFonts w:ascii="Arial" w:hAnsi="Arial" w:cs="Arial"/>
        </w:rPr>
        <w:t xml:space="preserve"> and desserts prepared by TSA choir and friends.  The free will offering for the Canadian </w:t>
      </w:r>
      <w:proofErr w:type="spellStart"/>
      <w:r w:rsidRPr="00B078C1">
        <w:rPr>
          <w:rFonts w:ascii="Arial" w:hAnsi="Arial" w:cs="Arial"/>
        </w:rPr>
        <w:t>Foodgrains</w:t>
      </w:r>
      <w:proofErr w:type="spellEnd"/>
      <w:r w:rsidRPr="00B078C1">
        <w:rPr>
          <w:rFonts w:ascii="Arial" w:hAnsi="Arial" w:cs="Arial"/>
        </w:rPr>
        <w:t xml:space="preserve"> Bank will be used to deliver emergency food aid to families in countries affected by natural disasters and conflict, and for longer term projects enabling small scale farmers to grow nutritious food for their families using the principles of conservation agriculture which counteract challenges such as soil erosion and lack of predictable rainfall.  Please join the efforts of farmers and supporters across Canada to make a difference in the fight against global poverty and hunger. CFGB programs are undertaken with the financial support of the government of Canada.  For more information contact Margo Aubert at 613-432-6589 or email </w:t>
      </w:r>
      <w:hyperlink r:id="rId5" w:history="1">
        <w:r w:rsidRPr="00B078C1">
          <w:rPr>
            <w:rFonts w:ascii="Arial" w:hAnsi="Arial" w:cs="Arial"/>
            <w:u w:val="single"/>
          </w:rPr>
          <w:t>margo_aubert@yahoo.ca</w:t>
        </w:r>
      </w:hyperlink>
      <w:r w:rsidRPr="00B078C1">
        <w:rPr>
          <w:rFonts w:ascii="Arial" w:hAnsi="Arial" w:cs="Arial"/>
        </w:rPr>
        <w:t xml:space="preserve">. </w:t>
      </w:r>
      <w:r w:rsidRPr="00B078C1">
        <w:rPr>
          <w:rFonts w:ascii="Arial" w:hAnsi="Arial" w:cs="Arial"/>
        </w:rPr>
        <w:br/>
      </w:r>
      <w:r w:rsidRPr="00B078C1">
        <w:rPr>
          <w:rFonts w:ascii="Arial" w:hAnsi="Arial" w:cs="Arial"/>
        </w:rPr>
        <w:br/>
      </w:r>
      <w:r w:rsidRPr="00B078C1">
        <w:rPr>
          <w:rFonts w:ascii="Arial" w:hAnsi="Arial" w:cs="Arial"/>
          <w:b/>
          <w:szCs w:val="28"/>
          <w:u w:val="single"/>
        </w:rPr>
        <w:t>Unit 6 UCW</w:t>
      </w:r>
      <w:r w:rsidRPr="00B078C1">
        <w:rPr>
          <w:rFonts w:ascii="Arial" w:hAnsi="Arial" w:cs="Arial"/>
          <w:szCs w:val="28"/>
        </w:rPr>
        <w:t xml:space="preserve">:  Meet at 7.00 p.m., Tues., Nov. 6, Library to wrap candy boxes—bring scissors and tape.  </w:t>
      </w:r>
      <w:proofErr w:type="gramStart"/>
      <w:r w:rsidRPr="00B078C1">
        <w:rPr>
          <w:rFonts w:ascii="Arial" w:hAnsi="Arial" w:cs="Arial"/>
          <w:szCs w:val="28"/>
        </w:rPr>
        <w:t>Meeting at 7.30 p.m.</w:t>
      </w:r>
      <w:proofErr w:type="gramEnd"/>
      <w:r w:rsidRPr="00B078C1">
        <w:rPr>
          <w:rFonts w:ascii="Arial" w:hAnsi="Arial" w:cs="Arial"/>
        </w:rPr>
        <w:br/>
      </w:r>
      <w:r w:rsidRPr="00B078C1">
        <w:rPr>
          <w:rFonts w:ascii="Arial" w:hAnsi="Arial" w:cs="Arial"/>
        </w:rPr>
        <w:lastRenderedPageBreak/>
        <w:br/>
      </w:r>
      <w:r w:rsidRPr="00B078C1">
        <w:rPr>
          <w:rFonts w:ascii="Arial" w:hAnsi="Arial" w:cs="Arial"/>
          <w:b/>
          <w:u w:val="single"/>
        </w:rPr>
        <w:t>TSA Photo Booth</w:t>
      </w:r>
      <w:r w:rsidRPr="00B078C1">
        <w:rPr>
          <w:rFonts w:ascii="Arial" w:hAnsi="Arial" w:cs="Arial"/>
        </w:rPr>
        <w:t xml:space="preserve">:  The TSA Photo Booth is scheduled for Sunday, November 4, with openings for photos both before and after service. A sign-up sheet is in the Narthex. We would ask that everyone who has not yet had their picture taken to please sign up, as we are hoping to complete this project. </w:t>
      </w:r>
      <w:r w:rsidRPr="00B078C1">
        <w:rPr>
          <w:rFonts w:ascii="Arial" w:hAnsi="Arial" w:cs="Arial"/>
        </w:rPr>
        <w:br/>
      </w:r>
      <w:r w:rsidRPr="00B078C1">
        <w:rPr>
          <w:rFonts w:ascii="Arial" w:hAnsi="Arial" w:cs="Arial"/>
        </w:rPr>
        <w:br/>
      </w:r>
      <w:r w:rsidRPr="00B078C1">
        <w:rPr>
          <w:rFonts w:ascii="Arial" w:hAnsi="Arial" w:cs="Arial"/>
          <w:b/>
          <w:u w:val="single"/>
        </w:rPr>
        <w:t>Observer Magazine</w:t>
      </w:r>
      <w:r w:rsidRPr="00B078C1">
        <w:rPr>
          <w:rFonts w:ascii="Arial" w:hAnsi="Arial" w:cs="Arial"/>
        </w:rPr>
        <w:t xml:space="preserve">:  It is time to renew your subscription, or perhaps you may wish to start a subscription for 2019. The Observer keeps us up-to-date on what is happening in our world, and in the United Church of Canada.  Contact Lorraine Belanger in the Narthex, or call 613-432-5928 – she will be collecting during the month of November </w:t>
      </w:r>
      <w:r w:rsidRPr="00B078C1">
        <w:rPr>
          <w:rFonts w:ascii="Arial" w:hAnsi="Arial" w:cs="Arial"/>
          <w:u w:val="single"/>
        </w:rPr>
        <w:t>until December 2</w:t>
      </w:r>
      <w:r w:rsidRPr="00B078C1">
        <w:rPr>
          <w:rFonts w:ascii="Arial" w:hAnsi="Arial" w:cs="Arial"/>
        </w:rPr>
        <w:t xml:space="preserve">. The cost is $25.00 cash, or by cheque, payable to T.S.A. United Church.  If you are unfamiliar with the Observer, Lorraine has some past issues that you could borrow to read. Also, please consider giving a gift subscription.  Website – </w:t>
      </w:r>
      <w:hyperlink r:id="rId6" w:tgtFrame="_blank" w:history="1">
        <w:r w:rsidRPr="00B078C1">
          <w:rPr>
            <w:rFonts w:ascii="Arial" w:hAnsi="Arial" w:cs="Arial"/>
            <w:u w:val="single"/>
          </w:rPr>
          <w:t>www.ucobserver.org</w:t>
        </w:r>
      </w:hyperlink>
      <w:r w:rsidRPr="00B078C1">
        <w:rPr>
          <w:rFonts w:ascii="Arial" w:hAnsi="Arial" w:cs="Arial"/>
          <w:u w:val="single"/>
        </w:rPr>
        <w:t xml:space="preserve">. </w:t>
      </w:r>
      <w:r w:rsidRPr="00B078C1">
        <w:rPr>
          <w:rFonts w:ascii="Arial" w:hAnsi="Arial" w:cs="Arial"/>
          <w:u w:val="single"/>
        </w:rPr>
        <w:br/>
      </w:r>
      <w:r w:rsidRPr="00B078C1">
        <w:rPr>
          <w:rFonts w:ascii="Arial" w:hAnsi="Arial" w:cs="Arial"/>
        </w:rPr>
        <w:br/>
      </w:r>
      <w:r w:rsidRPr="00B078C1">
        <w:rPr>
          <w:rFonts w:ascii="Arial" w:hAnsi="Arial" w:cs="Arial"/>
          <w:b/>
          <w:u w:val="single"/>
        </w:rPr>
        <w:t>Mat Group – Can You Help?</w:t>
      </w:r>
      <w:r w:rsidRPr="00B078C1">
        <w:rPr>
          <w:rFonts w:ascii="Arial" w:hAnsi="Arial" w:cs="Arial"/>
        </w:rPr>
        <w:t xml:space="preserve">  Over the summer many, many people brought plastic milk bags to the church to be made into sleeping mats for overseas.  We now need more people to help cut these bags and then weave into the mats so we can assist those in need.  They are shipped to Peru, Haiti, Kenya and many other countries were they have nothing to sleep on.   Please come Wednesday afternoons at 1 pm to Stewart Hall.  Stay for an hour, stay for tea at 3, or continue on until 4 pm.  </w:t>
      </w:r>
      <w:proofErr w:type="gramStart"/>
      <w:r w:rsidRPr="00B078C1">
        <w:rPr>
          <w:rFonts w:ascii="Arial" w:hAnsi="Arial" w:cs="Arial"/>
        </w:rPr>
        <w:t>Everyone welcome, male, female, young or old, no experience necessary.</w:t>
      </w:r>
      <w:proofErr w:type="gramEnd"/>
      <w:r w:rsidRPr="00B078C1">
        <w:rPr>
          <w:rFonts w:ascii="Arial" w:hAnsi="Arial" w:cs="Arial"/>
        </w:rPr>
        <w:t xml:space="preserve">  For additional information call Daphne 613-432-5147 </w:t>
      </w:r>
      <w:r w:rsidRPr="00B078C1">
        <w:rPr>
          <w:rFonts w:ascii="Arial" w:hAnsi="Arial" w:cs="Arial"/>
        </w:rPr>
        <w:br/>
      </w:r>
      <w:r w:rsidRPr="00B078C1">
        <w:rPr>
          <w:rFonts w:ascii="Arial" w:hAnsi="Arial" w:cs="Arial"/>
        </w:rPr>
        <w:br/>
      </w:r>
      <w:r w:rsidRPr="00B078C1">
        <w:rPr>
          <w:rFonts w:ascii="Arial" w:hAnsi="Arial" w:cs="Arial"/>
          <w:b/>
          <w:u w:val="single"/>
        </w:rPr>
        <w:t>October is Stewardship Month in the Bay of Quinte Conference</w:t>
      </w:r>
      <w:r w:rsidRPr="00B078C1">
        <w:rPr>
          <w:rFonts w:ascii="Arial" w:hAnsi="Arial" w:cs="Arial"/>
        </w:rPr>
        <w:t xml:space="preserve">:  While this will be the last year for the Conference let’s make this toonie fund raiser a big and final parting gift. The monies will go to the Friends of the North, an organization that supports poverty of our northern Canadian peoples by helping with food and other necessities of life. Start saving your toonies or loonies today. The funding drive runs through to the end of </w:t>
      </w:r>
      <w:r w:rsidRPr="00B078C1">
        <w:rPr>
          <w:rFonts w:ascii="Arial" w:hAnsi="Arial" w:cs="Arial"/>
        </w:rPr>
        <w:lastRenderedPageBreak/>
        <w:t xml:space="preserve">October. </w:t>
      </w:r>
      <w:r w:rsidRPr="00B078C1">
        <w:rPr>
          <w:rFonts w:ascii="Arial" w:hAnsi="Arial" w:cs="Arial"/>
        </w:rPr>
        <w:br/>
      </w:r>
      <w:r w:rsidRPr="00B078C1">
        <w:rPr>
          <w:rFonts w:ascii="Arial" w:hAnsi="Arial" w:cs="Arial"/>
        </w:rPr>
        <w:br/>
      </w:r>
      <w:r w:rsidRPr="00B078C1">
        <w:rPr>
          <w:rFonts w:ascii="Arial" w:hAnsi="Arial" w:cs="Arial"/>
          <w:b/>
          <w:bCs/>
          <w:u w:val="single"/>
          <w:lang w:val="en-US"/>
        </w:rPr>
        <w:t>We welcome children at TSA</w:t>
      </w:r>
      <w:r w:rsidRPr="00B078C1">
        <w:rPr>
          <w:rFonts w:ascii="Arial" w:hAnsi="Arial" w:cs="Arial"/>
          <w:bCs/>
          <w:lang w:val="en-US"/>
        </w:rPr>
        <w:t>:  W</w:t>
      </w:r>
      <w:r w:rsidRPr="00B078C1">
        <w:rPr>
          <w:rFonts w:ascii="Arial" w:hAnsi="Arial" w:cs="Arial"/>
          <w:lang w:val="en-US"/>
        </w:rPr>
        <w:t xml:space="preserve">e offer children's worship in our Godly Play Program, with Bible stories and creative response time for children in kindergarten and older.  Children begin the worship service in the sanctuary, and go to Godly Play toward the end of the first hymn. Our leaders will guide them to the Godly Play room at the end of the hall. (If you come in after the children have left, you may bring your child directly to the Godly Play room).  Children are welcome anytime in the sanctuary during the worship service. There is a quiet </w:t>
      </w:r>
      <w:proofErr w:type="spellStart"/>
      <w:r w:rsidRPr="00B078C1">
        <w:rPr>
          <w:rFonts w:ascii="Arial" w:hAnsi="Arial" w:cs="Arial"/>
          <w:lang w:val="en-US"/>
        </w:rPr>
        <w:t>colouring</w:t>
      </w:r>
      <w:proofErr w:type="spellEnd"/>
      <w:r w:rsidRPr="00B078C1">
        <w:rPr>
          <w:rFonts w:ascii="Arial" w:hAnsi="Arial" w:cs="Arial"/>
          <w:lang w:val="en-US"/>
        </w:rPr>
        <w:t xml:space="preserve"> area at the right side of the sanctuary as you enter, with Bible-story based </w:t>
      </w:r>
      <w:proofErr w:type="spellStart"/>
      <w:r w:rsidRPr="00B078C1">
        <w:rPr>
          <w:rFonts w:ascii="Arial" w:hAnsi="Arial" w:cs="Arial"/>
          <w:lang w:val="en-US"/>
        </w:rPr>
        <w:t>colouring</w:t>
      </w:r>
      <w:proofErr w:type="spellEnd"/>
      <w:r w:rsidRPr="00B078C1">
        <w:rPr>
          <w:rFonts w:ascii="Arial" w:hAnsi="Arial" w:cs="Arial"/>
          <w:lang w:val="en-US"/>
        </w:rPr>
        <w:t xml:space="preserve"> books and puzzles, mandalas to colour, and materials for creative work.  For those times when young children and their caregivers need some "time out" there is a toy chest in the Marion Roffey room for use as </w:t>
      </w:r>
      <w:proofErr w:type="gramStart"/>
      <w:r w:rsidRPr="00B078C1">
        <w:rPr>
          <w:rFonts w:ascii="Arial" w:hAnsi="Arial" w:cs="Arial"/>
          <w:lang w:val="en-US"/>
        </w:rPr>
        <w:t>needed.</w:t>
      </w:r>
      <w:proofErr w:type="gramEnd"/>
      <w:r w:rsidRPr="00B078C1">
        <w:rPr>
          <w:rFonts w:ascii="Arial" w:hAnsi="Arial" w:cs="Arial"/>
          <w:lang w:val="en-US"/>
        </w:rPr>
        <w:t xml:space="preserve"> Caregivers are asked to ensure the room is left as they found it.</w:t>
      </w:r>
    </w:p>
    <w:p w:rsidR="00B078C1" w:rsidRPr="00B078C1" w:rsidRDefault="00B078C1" w:rsidP="00B078C1">
      <w:pPr>
        <w:spacing w:after="0" w:line="240" w:lineRule="auto"/>
        <w:contextualSpacing/>
        <w:rPr>
          <w:rFonts w:ascii="Arial" w:hAnsi="Arial" w:cs="Arial"/>
        </w:rPr>
      </w:pPr>
    </w:p>
    <w:p w:rsidR="00B078C1" w:rsidRPr="00B078C1" w:rsidRDefault="00B078C1" w:rsidP="00B078C1">
      <w:pPr>
        <w:spacing w:after="0" w:line="240" w:lineRule="auto"/>
        <w:jc w:val="center"/>
        <w:rPr>
          <w:rFonts w:ascii="Arial" w:hAnsi="Arial" w:cs="Arial"/>
          <w:sz w:val="24"/>
        </w:rPr>
      </w:pPr>
      <w:r w:rsidRPr="00B078C1">
        <w:rPr>
          <w:rFonts w:ascii="Arial" w:hAnsi="Arial" w:cs="Arial"/>
          <w:noProof/>
          <w:color w:val="000000"/>
          <w:lang w:eastAsia="en-CA"/>
        </w:rPr>
        <w:drawing>
          <wp:inline distT="0" distB="0" distL="0" distR="0" wp14:anchorId="1FB8723B" wp14:editId="02031129">
            <wp:extent cx="1346200" cy="955635"/>
            <wp:effectExtent l="0" t="0" r="6350" b="0"/>
            <wp:docPr id="1" name="Picture 1" descr="C:\Users\reception\Pictures\affirm uni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affirm united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5211" cy="947834"/>
                    </a:xfrm>
                    <a:prstGeom prst="rect">
                      <a:avLst/>
                    </a:prstGeom>
                    <a:noFill/>
                    <a:ln>
                      <a:noFill/>
                    </a:ln>
                  </pic:spPr>
                </pic:pic>
              </a:graphicData>
            </a:graphic>
          </wp:inline>
        </w:drawing>
      </w:r>
    </w:p>
    <w:p w:rsidR="00B078C1" w:rsidRPr="00B078C1" w:rsidRDefault="00B078C1" w:rsidP="00B078C1">
      <w:pPr>
        <w:spacing w:after="0" w:line="240" w:lineRule="auto"/>
        <w:jc w:val="center"/>
        <w:rPr>
          <w:rFonts w:ascii="Arial" w:hAnsi="Arial" w:cs="Arial"/>
          <w:sz w:val="24"/>
        </w:rPr>
      </w:pPr>
    </w:p>
    <w:p w:rsidR="00B078C1" w:rsidRPr="00B078C1" w:rsidRDefault="00B078C1" w:rsidP="00B078C1">
      <w:pPr>
        <w:spacing w:after="0" w:line="240" w:lineRule="auto"/>
        <w:rPr>
          <w:rFonts w:ascii="Arial" w:hAnsi="Arial" w:cs="Arial"/>
        </w:rPr>
      </w:pPr>
      <w:proofErr w:type="gramStart"/>
      <w:r w:rsidRPr="00B078C1">
        <w:rPr>
          <w:rFonts w:ascii="Arial" w:hAnsi="Arial" w:cs="Arial"/>
        </w:rPr>
        <w:t>A huge thank-you to the Affirming Team, Council, and the congregation for their overwhelming support.</w:t>
      </w:r>
      <w:proofErr w:type="gramEnd"/>
      <w:r w:rsidRPr="00B078C1">
        <w:rPr>
          <w:rFonts w:ascii="Arial" w:hAnsi="Arial" w:cs="Arial"/>
        </w:rPr>
        <w:t xml:space="preserve"> As you know, we had 85% in favour of becoming an Affirming Ministry. Along with Affirm United, we are eager to move forward. </w:t>
      </w:r>
    </w:p>
    <w:p w:rsidR="00B078C1" w:rsidRDefault="00B078C1" w:rsidP="00B078C1">
      <w:pPr>
        <w:spacing w:after="0" w:line="240" w:lineRule="auto"/>
        <w:rPr>
          <w:rFonts w:ascii="Arial" w:hAnsi="Arial" w:cs="Arial"/>
        </w:rPr>
      </w:pPr>
    </w:p>
    <w:p w:rsidR="00B078C1" w:rsidRDefault="00B078C1" w:rsidP="00B078C1">
      <w:pPr>
        <w:spacing w:after="0" w:line="240" w:lineRule="auto"/>
        <w:rPr>
          <w:rFonts w:ascii="Arial" w:hAnsi="Arial" w:cs="Arial"/>
        </w:rPr>
      </w:pPr>
    </w:p>
    <w:p w:rsidR="00B078C1" w:rsidRPr="00B078C1" w:rsidRDefault="00B078C1" w:rsidP="00B078C1">
      <w:pPr>
        <w:spacing w:after="0" w:line="240" w:lineRule="auto"/>
        <w:rPr>
          <w:rFonts w:ascii="Arial" w:hAnsi="Arial" w:cs="Arial"/>
        </w:rPr>
      </w:pPr>
      <w:bookmarkStart w:id="1" w:name="_GoBack"/>
      <w:bookmarkEnd w:id="1"/>
    </w:p>
    <w:p w:rsidR="00B078C1" w:rsidRPr="00B078C1" w:rsidRDefault="00B078C1" w:rsidP="00B078C1">
      <w:pPr>
        <w:spacing w:after="0" w:line="240" w:lineRule="auto"/>
        <w:jc w:val="center"/>
        <w:rPr>
          <w:rFonts w:ascii="Arial" w:hAnsi="Arial" w:cs="Arial"/>
        </w:rPr>
      </w:pPr>
      <w:r w:rsidRPr="00B078C1">
        <w:rPr>
          <w:rFonts w:ascii="Arial" w:hAnsi="Arial" w:cs="Arial"/>
          <w:noProof/>
          <w:lang w:eastAsia="en-CA"/>
        </w:rPr>
        <w:lastRenderedPageBreak/>
        <w:drawing>
          <wp:inline distT="0" distB="0" distL="0" distR="0" wp14:anchorId="4AB60F8F" wp14:editId="457FCD99">
            <wp:extent cx="2111829" cy="1166735"/>
            <wp:effectExtent l="0" t="0" r="3175" b="0"/>
            <wp:docPr id="2" name="Picture 2" descr="C:\Users\reception\Pictures\powerpoint\m &amp; s 363 X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powerpoint\m &amp; s 363 X 2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790" cy="1170028"/>
                    </a:xfrm>
                    <a:prstGeom prst="rect">
                      <a:avLst/>
                    </a:prstGeom>
                    <a:noFill/>
                    <a:ln>
                      <a:noFill/>
                    </a:ln>
                  </pic:spPr>
                </pic:pic>
              </a:graphicData>
            </a:graphic>
          </wp:inline>
        </w:drawing>
      </w:r>
    </w:p>
    <w:p w:rsidR="00B078C1" w:rsidRPr="00B078C1" w:rsidRDefault="00B078C1" w:rsidP="00B078C1">
      <w:pPr>
        <w:spacing w:after="0" w:line="240" w:lineRule="auto"/>
        <w:rPr>
          <w:rFonts w:ascii="Arial" w:hAnsi="Arial" w:cs="Arial"/>
          <w:sz w:val="24"/>
          <w:szCs w:val="24"/>
        </w:rPr>
      </w:pPr>
    </w:p>
    <w:p w:rsidR="00B078C1" w:rsidRPr="00B078C1" w:rsidRDefault="00B078C1" w:rsidP="00B078C1">
      <w:pPr>
        <w:autoSpaceDE w:val="0"/>
        <w:autoSpaceDN w:val="0"/>
        <w:adjustRightInd w:val="0"/>
        <w:spacing w:after="0" w:line="240" w:lineRule="auto"/>
        <w:jc w:val="center"/>
        <w:rPr>
          <w:rFonts w:ascii="Arial" w:hAnsi="Arial" w:cs="Arial"/>
          <w:sz w:val="32"/>
          <w:szCs w:val="24"/>
        </w:rPr>
      </w:pPr>
      <w:r w:rsidRPr="00B078C1">
        <w:rPr>
          <w:rFonts w:ascii="Arial" w:hAnsi="Arial" w:cs="Arial"/>
          <w:sz w:val="32"/>
          <w:szCs w:val="24"/>
        </w:rPr>
        <w:t>Empowerment, Discernment, and Community!</w:t>
      </w:r>
    </w:p>
    <w:p w:rsidR="00B078C1" w:rsidRPr="00B078C1" w:rsidRDefault="00B078C1" w:rsidP="00B078C1">
      <w:pPr>
        <w:autoSpaceDE w:val="0"/>
        <w:autoSpaceDN w:val="0"/>
        <w:adjustRightInd w:val="0"/>
        <w:spacing w:after="0" w:line="240" w:lineRule="auto"/>
        <w:rPr>
          <w:rFonts w:ascii="Arial" w:hAnsi="Arial" w:cs="Arial"/>
          <w:sz w:val="24"/>
          <w:szCs w:val="24"/>
        </w:rPr>
      </w:pPr>
    </w:p>
    <w:p w:rsidR="00B078C1" w:rsidRPr="00B078C1" w:rsidRDefault="00B078C1" w:rsidP="00B078C1">
      <w:pPr>
        <w:autoSpaceDE w:val="0"/>
        <w:autoSpaceDN w:val="0"/>
        <w:adjustRightInd w:val="0"/>
        <w:spacing w:after="0" w:line="240" w:lineRule="auto"/>
        <w:rPr>
          <w:rFonts w:ascii="Arial" w:hAnsi="Arial" w:cs="Arial"/>
          <w:sz w:val="24"/>
          <w:szCs w:val="24"/>
        </w:rPr>
      </w:pPr>
      <w:r w:rsidRPr="00B078C1">
        <w:rPr>
          <w:rFonts w:ascii="Arial" w:hAnsi="Arial" w:cs="Arial"/>
          <w:sz w:val="24"/>
          <w:szCs w:val="24"/>
        </w:rPr>
        <w:t>Our gifts for Mission &amp; Service support events like the National Aboriginal Spiritual Gathering, where Indigenous communities can come together in solidarity and faith.</w:t>
      </w:r>
    </w:p>
    <w:p w:rsidR="00B078C1" w:rsidRPr="00B078C1" w:rsidRDefault="00B078C1" w:rsidP="00B078C1">
      <w:pPr>
        <w:autoSpaceDE w:val="0"/>
        <w:autoSpaceDN w:val="0"/>
        <w:adjustRightInd w:val="0"/>
        <w:spacing w:after="0" w:line="240" w:lineRule="auto"/>
        <w:rPr>
          <w:rFonts w:ascii="Arial" w:hAnsi="Arial" w:cs="Arial"/>
          <w:sz w:val="24"/>
          <w:szCs w:val="24"/>
        </w:rPr>
      </w:pPr>
    </w:p>
    <w:p w:rsidR="00B078C1" w:rsidRPr="00B078C1" w:rsidRDefault="00B078C1" w:rsidP="00B078C1">
      <w:pPr>
        <w:autoSpaceDE w:val="0"/>
        <w:autoSpaceDN w:val="0"/>
        <w:adjustRightInd w:val="0"/>
        <w:spacing w:after="0" w:line="240" w:lineRule="auto"/>
        <w:rPr>
          <w:rFonts w:ascii="Arial" w:hAnsi="Arial" w:cs="Arial"/>
          <w:sz w:val="24"/>
          <w:szCs w:val="24"/>
        </w:rPr>
      </w:pPr>
      <w:r w:rsidRPr="00B078C1">
        <w:rPr>
          <w:rFonts w:ascii="Arial" w:hAnsi="Arial" w:cs="Arial"/>
          <w:sz w:val="24"/>
          <w:szCs w:val="24"/>
        </w:rPr>
        <w:t>For several decades, Indigenous communities of faith have gathered nationally to discuss matters of self-determination, spirituality, and their relationship with The United Church of Canada. These gatherings are a forum for listening to one another and discerning Creator’s plan for mission and ministry.</w:t>
      </w:r>
    </w:p>
    <w:p w:rsidR="00B078C1" w:rsidRPr="00B078C1" w:rsidRDefault="00B078C1" w:rsidP="00B078C1">
      <w:pPr>
        <w:autoSpaceDE w:val="0"/>
        <w:autoSpaceDN w:val="0"/>
        <w:adjustRightInd w:val="0"/>
        <w:spacing w:after="0" w:line="240" w:lineRule="auto"/>
        <w:rPr>
          <w:rFonts w:ascii="Arial" w:hAnsi="Arial" w:cs="Arial"/>
          <w:sz w:val="24"/>
          <w:szCs w:val="24"/>
        </w:rPr>
      </w:pPr>
    </w:p>
    <w:p w:rsidR="00B078C1" w:rsidRPr="00B078C1" w:rsidRDefault="00B078C1" w:rsidP="00B078C1">
      <w:pPr>
        <w:autoSpaceDE w:val="0"/>
        <w:autoSpaceDN w:val="0"/>
        <w:adjustRightInd w:val="0"/>
        <w:spacing w:after="0" w:line="240" w:lineRule="auto"/>
        <w:rPr>
          <w:rFonts w:ascii="Arial" w:hAnsi="Arial" w:cs="Arial"/>
          <w:sz w:val="24"/>
          <w:szCs w:val="24"/>
        </w:rPr>
      </w:pPr>
      <w:r w:rsidRPr="00B078C1">
        <w:rPr>
          <w:rFonts w:ascii="Arial" w:hAnsi="Arial" w:cs="Arial"/>
          <w:sz w:val="24"/>
          <w:szCs w:val="24"/>
        </w:rPr>
        <w:t>The 2017 Gathering took place July 27–30 on the Treaty One Territory (</w:t>
      </w:r>
      <w:proofErr w:type="spellStart"/>
      <w:r w:rsidRPr="00B078C1">
        <w:rPr>
          <w:rFonts w:ascii="Arial" w:hAnsi="Arial" w:cs="Arial"/>
          <w:sz w:val="24"/>
          <w:szCs w:val="24"/>
        </w:rPr>
        <w:t>Pinawa</w:t>
      </w:r>
      <w:proofErr w:type="spellEnd"/>
      <w:r w:rsidRPr="00B078C1">
        <w:rPr>
          <w:rFonts w:ascii="Arial" w:hAnsi="Arial" w:cs="Arial"/>
          <w:sz w:val="24"/>
          <w:szCs w:val="24"/>
        </w:rPr>
        <w:t>, Manitoba). A Sacred Fire burned throughout the Gathering, with four Fire Keepers guarding it at all hours of the day. Participants came from across Canada—including youth, Elders, and ecumenical guests—as well as from the Moderator’s Dialogue on Reconciliation.</w:t>
      </w:r>
    </w:p>
    <w:p w:rsidR="00B078C1" w:rsidRPr="00B078C1" w:rsidRDefault="00B078C1" w:rsidP="00B078C1">
      <w:pPr>
        <w:autoSpaceDE w:val="0"/>
        <w:autoSpaceDN w:val="0"/>
        <w:adjustRightInd w:val="0"/>
        <w:spacing w:after="0" w:line="240" w:lineRule="auto"/>
        <w:rPr>
          <w:rFonts w:ascii="Arial" w:hAnsi="Arial" w:cs="Arial"/>
          <w:sz w:val="24"/>
          <w:szCs w:val="24"/>
        </w:rPr>
      </w:pPr>
    </w:p>
    <w:p w:rsidR="00B078C1" w:rsidRPr="00B078C1" w:rsidRDefault="00B078C1" w:rsidP="00B078C1">
      <w:pPr>
        <w:autoSpaceDE w:val="0"/>
        <w:autoSpaceDN w:val="0"/>
        <w:adjustRightInd w:val="0"/>
        <w:spacing w:after="0" w:line="240" w:lineRule="auto"/>
        <w:rPr>
          <w:rFonts w:ascii="Arial" w:hAnsi="Arial" w:cs="Arial"/>
          <w:sz w:val="24"/>
          <w:szCs w:val="24"/>
        </w:rPr>
      </w:pPr>
      <w:r w:rsidRPr="00B078C1">
        <w:rPr>
          <w:rFonts w:ascii="Arial" w:hAnsi="Arial" w:cs="Arial"/>
          <w:sz w:val="24"/>
          <w:szCs w:val="24"/>
        </w:rPr>
        <w:t>The Very Rev. Dr. Stan McKay offered a Bible study, where participants reflected on biblical passages alongside the seven Sacred Teachings of Love, Respect, Courage, Honesty, Wisdom, Humility, and Truth.</w:t>
      </w:r>
    </w:p>
    <w:p w:rsidR="00B078C1" w:rsidRPr="00B078C1" w:rsidRDefault="00B078C1" w:rsidP="00B078C1">
      <w:pPr>
        <w:autoSpaceDE w:val="0"/>
        <w:autoSpaceDN w:val="0"/>
        <w:adjustRightInd w:val="0"/>
        <w:spacing w:after="0" w:line="240" w:lineRule="auto"/>
        <w:rPr>
          <w:rFonts w:ascii="Arial" w:hAnsi="Arial" w:cs="Arial"/>
          <w:sz w:val="24"/>
          <w:szCs w:val="24"/>
        </w:rPr>
      </w:pPr>
    </w:p>
    <w:p w:rsidR="00B078C1" w:rsidRPr="00B078C1" w:rsidRDefault="00B078C1" w:rsidP="00B078C1">
      <w:pPr>
        <w:autoSpaceDE w:val="0"/>
        <w:autoSpaceDN w:val="0"/>
        <w:adjustRightInd w:val="0"/>
        <w:spacing w:after="0" w:line="240" w:lineRule="auto"/>
        <w:rPr>
          <w:rFonts w:ascii="Arial" w:hAnsi="Arial" w:cs="Arial"/>
          <w:sz w:val="24"/>
          <w:szCs w:val="24"/>
        </w:rPr>
      </w:pPr>
      <w:r w:rsidRPr="00B078C1">
        <w:rPr>
          <w:rFonts w:ascii="Arial" w:hAnsi="Arial" w:cs="Arial"/>
          <w:sz w:val="24"/>
          <w:szCs w:val="24"/>
        </w:rPr>
        <w:t xml:space="preserve">Dr. </w:t>
      </w:r>
      <w:proofErr w:type="spellStart"/>
      <w:r w:rsidRPr="00B078C1">
        <w:rPr>
          <w:rFonts w:ascii="Arial" w:hAnsi="Arial" w:cs="Arial"/>
          <w:sz w:val="24"/>
          <w:szCs w:val="24"/>
        </w:rPr>
        <w:t>Shauneen</w:t>
      </w:r>
      <w:proofErr w:type="spellEnd"/>
      <w:r w:rsidRPr="00B078C1">
        <w:rPr>
          <w:rFonts w:ascii="Arial" w:hAnsi="Arial" w:cs="Arial"/>
          <w:sz w:val="24"/>
          <w:szCs w:val="24"/>
        </w:rPr>
        <w:t xml:space="preserve"> Pete, an educator from Saskatchewan, spoke of her experiences working in academic institutions on issues of workplace equity, institutional racism, and cultural competency. Connections were made between </w:t>
      </w:r>
      <w:r w:rsidRPr="00B078C1">
        <w:rPr>
          <w:rFonts w:ascii="Arial" w:hAnsi="Arial" w:cs="Arial"/>
          <w:sz w:val="24"/>
          <w:szCs w:val="24"/>
        </w:rPr>
        <w:lastRenderedPageBreak/>
        <w:t>these issues and the work of reconciliation. Dr. Pete praised events like the National Aboriginal Spiritual Gathering that dig deeper into the issues and empower participants.</w:t>
      </w:r>
    </w:p>
    <w:p w:rsidR="00B078C1" w:rsidRPr="00B078C1" w:rsidRDefault="00B078C1" w:rsidP="00B078C1">
      <w:pPr>
        <w:autoSpaceDE w:val="0"/>
        <w:autoSpaceDN w:val="0"/>
        <w:adjustRightInd w:val="0"/>
        <w:spacing w:after="0" w:line="240" w:lineRule="auto"/>
        <w:rPr>
          <w:rFonts w:ascii="Arial" w:hAnsi="Arial" w:cs="Arial"/>
          <w:sz w:val="24"/>
          <w:szCs w:val="24"/>
        </w:rPr>
      </w:pPr>
    </w:p>
    <w:p w:rsidR="00B078C1" w:rsidRPr="00B078C1" w:rsidRDefault="00B078C1" w:rsidP="00B078C1">
      <w:pPr>
        <w:autoSpaceDE w:val="0"/>
        <w:autoSpaceDN w:val="0"/>
        <w:adjustRightInd w:val="0"/>
        <w:spacing w:after="0" w:line="240" w:lineRule="auto"/>
        <w:rPr>
          <w:rFonts w:ascii="Arial" w:hAnsi="Arial" w:cs="Arial"/>
          <w:sz w:val="24"/>
          <w:szCs w:val="24"/>
        </w:rPr>
      </w:pPr>
      <w:r w:rsidRPr="00B078C1">
        <w:rPr>
          <w:rFonts w:ascii="Arial" w:hAnsi="Arial" w:cs="Arial"/>
          <w:sz w:val="24"/>
          <w:szCs w:val="24"/>
        </w:rPr>
        <w:t>We are thankful for gatherings like the National Aboriginal Spiritual Gathering, and we celebrate that, through your gifts for Mission &amp; Service, communities can look forward to the next Gathering in 2020.</w:t>
      </w:r>
    </w:p>
    <w:p w:rsidR="00B078C1" w:rsidRPr="00B078C1" w:rsidRDefault="00B078C1" w:rsidP="00B078C1">
      <w:pPr>
        <w:autoSpaceDE w:val="0"/>
        <w:autoSpaceDN w:val="0"/>
        <w:adjustRightInd w:val="0"/>
        <w:spacing w:after="0" w:line="240" w:lineRule="auto"/>
        <w:rPr>
          <w:rFonts w:ascii="Arial" w:hAnsi="Arial" w:cs="Arial"/>
          <w:sz w:val="24"/>
          <w:szCs w:val="24"/>
        </w:rPr>
      </w:pPr>
      <w:r w:rsidRPr="00B078C1">
        <w:rPr>
          <w:rFonts w:ascii="Arial" w:hAnsi="Arial" w:cs="Arial"/>
          <w:sz w:val="24"/>
          <w:szCs w:val="24"/>
        </w:rPr>
        <w:t>If Mission &amp; Service giving is already a regular part of your life, thank you so much! If you have not given, please join me in making Mission &amp; Service giving a regular part of your life of faith. Loving our neighbour is at the heart of our Mission &amp; Service.</w:t>
      </w:r>
    </w:p>
    <w:p w:rsidR="00B078C1" w:rsidRPr="00B078C1" w:rsidRDefault="00B078C1" w:rsidP="00B078C1">
      <w:pPr>
        <w:spacing w:after="0" w:line="240" w:lineRule="auto"/>
        <w:rPr>
          <w:rFonts w:ascii="Arial" w:hAnsi="Arial" w:cs="Arial"/>
          <w:sz w:val="24"/>
          <w:szCs w:val="24"/>
        </w:rPr>
      </w:pPr>
    </w:p>
    <w:p w:rsidR="00B078C1" w:rsidRPr="00B078C1" w:rsidRDefault="00B078C1" w:rsidP="00B078C1">
      <w:pPr>
        <w:spacing w:after="0" w:line="240" w:lineRule="auto"/>
        <w:rPr>
          <w:rFonts w:ascii="Arial" w:hAnsi="Arial" w:cs="Arial"/>
          <w:sz w:val="24"/>
          <w:szCs w:val="24"/>
        </w:rPr>
      </w:pPr>
    </w:p>
    <w:p w:rsidR="001A5283" w:rsidRDefault="001A5283"/>
    <w:sectPr w:rsidR="001A5283" w:rsidSect="00B078C1">
      <w:pgSz w:w="15840" w:h="12240" w:orient="landscape"/>
      <w:pgMar w:top="709" w:right="1440" w:bottom="851"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C1"/>
    <w:rsid w:val="001A5283"/>
    <w:rsid w:val="00B078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B078C1"/>
    <w:pPr>
      <w:spacing w:after="120"/>
    </w:pPr>
    <w:rPr>
      <w:sz w:val="16"/>
      <w:szCs w:val="16"/>
    </w:rPr>
  </w:style>
  <w:style w:type="character" w:customStyle="1" w:styleId="BodyText3Char">
    <w:name w:val="Body Text 3 Char"/>
    <w:basedOn w:val="DefaultParagraphFont"/>
    <w:link w:val="BodyText3"/>
    <w:uiPriority w:val="99"/>
    <w:rsid w:val="00B078C1"/>
    <w:rPr>
      <w:sz w:val="16"/>
      <w:szCs w:val="16"/>
    </w:rPr>
  </w:style>
  <w:style w:type="paragraph" w:styleId="BalloonText">
    <w:name w:val="Balloon Text"/>
    <w:basedOn w:val="Normal"/>
    <w:link w:val="BalloonTextChar"/>
    <w:uiPriority w:val="99"/>
    <w:semiHidden/>
    <w:unhideWhenUsed/>
    <w:rsid w:val="00B0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B078C1"/>
    <w:pPr>
      <w:spacing w:after="120"/>
    </w:pPr>
    <w:rPr>
      <w:sz w:val="16"/>
      <w:szCs w:val="16"/>
    </w:rPr>
  </w:style>
  <w:style w:type="character" w:customStyle="1" w:styleId="BodyText3Char">
    <w:name w:val="Body Text 3 Char"/>
    <w:basedOn w:val="DefaultParagraphFont"/>
    <w:link w:val="BodyText3"/>
    <w:uiPriority w:val="99"/>
    <w:rsid w:val="00B078C1"/>
    <w:rPr>
      <w:sz w:val="16"/>
      <w:szCs w:val="16"/>
    </w:rPr>
  </w:style>
  <w:style w:type="paragraph" w:styleId="BalloonText">
    <w:name w:val="Balloon Text"/>
    <w:basedOn w:val="Normal"/>
    <w:link w:val="BalloonTextChar"/>
    <w:uiPriority w:val="99"/>
    <w:semiHidden/>
    <w:unhideWhenUsed/>
    <w:rsid w:val="00B0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cobserver.org" TargetMode="External"/><Relationship Id="rId5" Type="http://schemas.openxmlformats.org/officeDocument/2006/relationships/hyperlink" Target="mailto:margo_aubert@yahoo.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1178</Words>
  <Characters>6718</Characters>
  <Application>Microsoft Office Word</Application>
  <DocSecurity>0</DocSecurity>
  <Lines>55</Lines>
  <Paragraphs>15</Paragraphs>
  <ScaleCrop>false</ScaleCrop>
  <Company>-</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2018-10-24T17:04:00Z</dcterms:created>
  <dcterms:modified xsi:type="dcterms:W3CDTF">2018-10-24T17:15:00Z</dcterms:modified>
</cp:coreProperties>
</file>