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64" w:rsidRPr="00D56A0B" w:rsidRDefault="00EA3064" w:rsidP="00EA3064">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EA3064" w:rsidRPr="00963BE7" w:rsidRDefault="00EA3064" w:rsidP="00EA3064">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EA3064" w:rsidRDefault="00EA3064" w:rsidP="00EA3064">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573A670B" wp14:editId="768FF95E">
                <wp:simplePos x="0" y="0"/>
                <wp:positionH relativeFrom="column">
                  <wp:posOffset>-260985</wp:posOffset>
                </wp:positionH>
                <wp:positionV relativeFrom="paragraph">
                  <wp:posOffset>298450</wp:posOffset>
                </wp:positionV>
                <wp:extent cx="43815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57200"/>
                        </a:xfrm>
                        <a:prstGeom prst="rect">
                          <a:avLst/>
                        </a:prstGeom>
                        <a:solidFill>
                          <a:srgbClr val="FFFFFF"/>
                        </a:solidFill>
                        <a:ln w="9525">
                          <a:solidFill>
                            <a:srgbClr val="000000"/>
                          </a:solidFill>
                          <a:miter lim="800000"/>
                          <a:headEnd/>
                          <a:tailEnd/>
                        </a:ln>
                      </wps:spPr>
                      <wps:txbx>
                        <w:txbxContent>
                          <w:p w:rsidR="00EA3064" w:rsidRPr="000563B7" w:rsidRDefault="00EA3064" w:rsidP="00EA3064">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Garry &amp; Ruth Charter, in loving memory of Bob Newberry and Doreen Charter.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5pt;margin-top:23.5pt;width:3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">
                <v:textbox>
                  <w:txbxContent>
                    <w:p w:rsidR="00EA3064" w:rsidRPr="000563B7" w:rsidRDefault="00EA3064" w:rsidP="00EA3064">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Garry &amp; Ruth Charter, in loving memory of Bob Newberry and Doreen Charter.  </w:t>
                      </w:r>
                    </w:p>
                  </w:txbxContent>
                </v:textbox>
              </v:shape>
            </w:pict>
          </mc:Fallback>
        </mc:AlternateContent>
      </w:r>
      <w:r>
        <w:rPr>
          <w:rFonts w:ascii="Arial" w:eastAsia="Times New Roman" w:hAnsi="Arial" w:cs="Arial"/>
          <w:b/>
          <w:i/>
          <w:sz w:val="24"/>
          <w:szCs w:val="24"/>
          <w:u w:val="single"/>
        </w:rPr>
        <w:t>Our Week at a Glance – July 1</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EA3064" w:rsidRPr="00D56A0B" w:rsidRDefault="00EA3064" w:rsidP="00EA3064">
      <w:pPr>
        <w:spacing w:after="0" w:line="240" w:lineRule="auto"/>
        <w:jc w:val="center"/>
        <w:rPr>
          <w:rFonts w:ascii="Arial" w:eastAsia="Times New Roman" w:hAnsi="Arial" w:cs="Arial"/>
          <w:b/>
          <w:i/>
          <w:sz w:val="24"/>
          <w:szCs w:val="24"/>
          <w:u w:val="single"/>
        </w:rPr>
      </w:pPr>
    </w:p>
    <w:p w:rsidR="00EA3064" w:rsidRPr="00D56A0B" w:rsidRDefault="00EA3064" w:rsidP="00EA3064">
      <w:pPr>
        <w:spacing w:after="0" w:line="240" w:lineRule="auto"/>
        <w:jc w:val="center"/>
        <w:rPr>
          <w:rFonts w:ascii="Arial" w:eastAsia="Times New Roman" w:hAnsi="Arial" w:cs="Arial"/>
          <w:b/>
          <w:i/>
          <w:sz w:val="24"/>
          <w:szCs w:val="24"/>
          <w:u w:val="single"/>
        </w:rPr>
      </w:pPr>
    </w:p>
    <w:p w:rsidR="00EA3064" w:rsidRPr="00D56A0B" w:rsidRDefault="00EA3064" w:rsidP="00EA3064">
      <w:pPr>
        <w:spacing w:after="0" w:line="240" w:lineRule="auto"/>
        <w:rPr>
          <w:rFonts w:ascii="Arial" w:eastAsia="Calibri" w:hAnsi="Arial" w:cs="Arial"/>
          <w:b/>
          <w:i/>
          <w:sz w:val="24"/>
          <w:szCs w:val="24"/>
        </w:rPr>
      </w:pPr>
    </w:p>
    <w:p w:rsidR="00EA3064" w:rsidRPr="000563B7" w:rsidRDefault="00EA3064" w:rsidP="00EA3064">
      <w:pPr>
        <w:spacing w:after="0" w:line="240" w:lineRule="auto"/>
        <w:rPr>
          <w:rFonts w:ascii="Arial" w:eastAsia="Calibri" w:hAnsi="Arial" w:cs="Arial"/>
          <w:b/>
          <w:i/>
        </w:rPr>
      </w:pPr>
      <w:r w:rsidRPr="000563B7">
        <w:rPr>
          <w:rFonts w:ascii="Arial" w:eastAsia="Calibri" w:hAnsi="Arial" w:cs="Arial"/>
          <w:b/>
          <w:i/>
        </w:rPr>
        <w:t>THIS WEEK AT TSA:</w:t>
      </w:r>
    </w:p>
    <w:p w:rsidR="00EA3064" w:rsidRPr="00D01286" w:rsidRDefault="00EA3064" w:rsidP="00EA3064">
      <w:pPr>
        <w:spacing w:after="0" w:line="240" w:lineRule="auto"/>
        <w:rPr>
          <w:rFonts w:ascii="Arial" w:eastAsia="Calibri" w:hAnsi="Arial" w:cs="Arial"/>
          <w:b/>
        </w:rPr>
      </w:pPr>
    </w:p>
    <w:p w:rsidR="00EA3064" w:rsidRPr="00D01286" w:rsidRDefault="00EA3064" w:rsidP="00EA3064">
      <w:pPr>
        <w:spacing w:after="0" w:line="240" w:lineRule="auto"/>
        <w:rPr>
          <w:rFonts w:ascii="Arial" w:eastAsia="Calibri" w:hAnsi="Arial" w:cs="Arial"/>
        </w:rPr>
      </w:pPr>
      <w:r w:rsidRPr="00D01286">
        <w:rPr>
          <w:rFonts w:ascii="Arial" w:eastAsia="Calibri" w:hAnsi="Arial" w:cs="Arial"/>
          <w:b/>
        </w:rPr>
        <w:t>Mon. July 2</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b/>
        </w:rPr>
        <w:t>Office C</w:t>
      </w:r>
      <w:r w:rsidRPr="00D01286">
        <w:rPr>
          <w:rFonts w:ascii="Arial" w:eastAsia="Calibri" w:hAnsi="Arial" w:cs="Arial"/>
          <w:b/>
        </w:rPr>
        <w:t>losed</w:t>
      </w:r>
    </w:p>
    <w:p w:rsidR="00EA3064" w:rsidRPr="00D01286" w:rsidRDefault="00EA3064" w:rsidP="00EA3064">
      <w:pPr>
        <w:spacing w:after="0" w:line="240" w:lineRule="auto"/>
        <w:rPr>
          <w:rFonts w:ascii="Arial" w:eastAsia="Calibri" w:hAnsi="Arial" w:cs="Arial"/>
          <w:b/>
        </w:rPr>
      </w:pPr>
    </w:p>
    <w:p w:rsidR="00EA3064" w:rsidRPr="0017231F" w:rsidRDefault="00EA3064" w:rsidP="00EA3064">
      <w:pPr>
        <w:spacing w:after="0" w:line="240" w:lineRule="auto"/>
        <w:rPr>
          <w:rFonts w:ascii="Arial" w:hAnsi="Arial" w:cs="Arial"/>
        </w:rPr>
      </w:pPr>
      <w:r w:rsidRPr="000563B7">
        <w:rPr>
          <w:rFonts w:ascii="Arial" w:eastAsia="Times New Roman" w:hAnsi="Arial" w:cs="Arial"/>
          <w:b/>
        </w:rPr>
        <w:t xml:space="preserve">Wed. </w:t>
      </w:r>
      <w:r>
        <w:rPr>
          <w:rFonts w:ascii="Arial" w:eastAsia="Times New Roman" w:hAnsi="Arial" w:cs="Arial"/>
          <w:b/>
        </w:rPr>
        <w:t>July 4</w:t>
      </w:r>
      <w:r>
        <w:rPr>
          <w:rFonts w:ascii="Arial" w:eastAsia="Times New Roman" w:hAnsi="Arial" w:cs="Arial"/>
        </w:rPr>
        <w:tab/>
      </w:r>
      <w:r>
        <w:rPr>
          <w:rFonts w:ascii="Arial" w:eastAsia="Times New Roman" w:hAnsi="Arial" w:cs="Arial"/>
        </w:rPr>
        <w:tab/>
      </w:r>
      <w:r>
        <w:rPr>
          <w:rFonts w:ascii="Arial" w:eastAsia="Times New Roman" w:hAnsi="Arial" w:cs="Arial"/>
        </w:rPr>
        <w:tab/>
        <w:t>B</w:t>
      </w:r>
      <w:r w:rsidRPr="000563B7">
        <w:rPr>
          <w:rFonts w:ascii="Arial" w:eastAsia="Times New Roman" w:hAnsi="Arial" w:cs="Arial"/>
        </w:rPr>
        <w:t>ible Study – Marian Roffey, 12:00</w:t>
      </w:r>
      <w:r>
        <w:rPr>
          <w:rFonts w:ascii="Arial" w:eastAsia="Times New Roman" w:hAnsi="Arial" w:cs="Arial"/>
        </w:rPr>
        <w:br/>
      </w:r>
      <w:r>
        <w:rPr>
          <w:rFonts w:ascii="Arial" w:eastAsia="Times New Roman" w:hAnsi="Arial" w:cs="Arial"/>
        </w:rPr>
        <w:br/>
      </w:r>
      <w:r w:rsidRPr="000563B7">
        <w:rPr>
          <w:rFonts w:ascii="Arial" w:hAnsi="Arial" w:cs="Arial"/>
          <w:b/>
          <w:u w:val="single"/>
        </w:rPr>
        <w:t>AUDIO SYSTEM</w:t>
      </w:r>
      <w:r w:rsidRPr="000563B7">
        <w:rPr>
          <w:rFonts w:ascii="Arial" w:hAnsi="Arial" w:cs="Arial"/>
        </w:rPr>
        <w:tab/>
      </w:r>
      <w:r>
        <w:rPr>
          <w:rFonts w:ascii="Arial" w:hAnsi="Arial" w:cs="Arial"/>
        </w:rPr>
        <w:tab/>
        <w:t>July 1 – Merv Kusluski</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July 8 – Debbie McDermid</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t>July 1:  Bev Davis &amp; Peter Raaphorst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July 8:  Leslee Gervais &amp; Marg Crozier</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July 1 – Brenda Kellar &amp; helper</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July 8 – Shawn Panesar &amp; Bennett</w:t>
      </w:r>
      <w:r w:rsidRPr="000563B7">
        <w:rPr>
          <w:rFonts w:ascii="Arial" w:hAnsi="Arial" w:cs="Arial"/>
        </w:rPr>
        <w:br/>
      </w:r>
      <w:r w:rsidRPr="00F72D09">
        <w:rPr>
          <w:rFonts w:ascii="Arial" w:hAnsi="Arial" w:cs="Arial"/>
          <w:b/>
          <w:color w:val="000000"/>
          <w:u w:val="single"/>
          <w:lang w:eastAsia="en-CA"/>
        </w:rPr>
        <w:lastRenderedPageBreak/>
        <w:t>Annual Chicken BBQ</w:t>
      </w:r>
      <w:r w:rsidRPr="00F72D09">
        <w:rPr>
          <w:rFonts w:ascii="Arial" w:hAnsi="Arial" w:cs="Arial"/>
          <w:color w:val="000000"/>
          <w:u w:color="000000"/>
          <w:lang w:eastAsia="en-CA"/>
        </w:rPr>
        <w:t xml:space="preserve">:  Mark your calendar!! This year’s annual chicken barbeque has been set for </w:t>
      </w:r>
      <w:r>
        <w:rPr>
          <w:rFonts w:ascii="Arial" w:hAnsi="Arial" w:cs="Arial"/>
          <w:b/>
          <w:color w:val="000000"/>
          <w:u w:val="single" w:color="000000"/>
          <w:lang w:eastAsia="en-CA"/>
        </w:rPr>
        <w:t>Thursday, July 1</w:t>
      </w:r>
      <w:r w:rsidRPr="00F72D09">
        <w:rPr>
          <w:rFonts w:ascii="Arial" w:hAnsi="Arial" w:cs="Arial"/>
          <w:b/>
          <w:color w:val="000000"/>
          <w:u w:val="single" w:color="000000"/>
          <w:lang w:eastAsia="en-CA"/>
        </w:rPr>
        <w:t>9, 201</w:t>
      </w:r>
      <w:r>
        <w:rPr>
          <w:rFonts w:ascii="Arial" w:hAnsi="Arial" w:cs="Arial"/>
          <w:b/>
          <w:color w:val="000000"/>
          <w:u w:val="single" w:color="000000"/>
          <w:lang w:eastAsia="en-CA"/>
        </w:rPr>
        <w:t>8</w:t>
      </w:r>
      <w:r w:rsidRPr="00F72D09">
        <w:rPr>
          <w:rFonts w:ascii="Arial" w:hAnsi="Arial" w:cs="Arial"/>
          <w:color w:val="000000"/>
          <w:u w:color="000000"/>
          <w:lang w:eastAsia="en-CA"/>
        </w:rPr>
        <w:t>. Sign-up sheets are in the Narthex. As this is our major fundraiser of the year, please sign up to help us with this large event and let’s make this a success again!</w:t>
      </w:r>
      <w:r w:rsidRPr="00F72D09">
        <w:rPr>
          <w:rFonts w:ascii="Arial" w:hAnsi="Arial" w:cs="Arial"/>
        </w:rPr>
        <w:br/>
      </w:r>
      <w:r w:rsidRPr="00F72D09">
        <w:rPr>
          <w:rFonts w:ascii="Arial" w:hAnsi="Arial" w:cs="Arial"/>
        </w:rPr>
        <w:br/>
      </w:r>
      <w:r w:rsidRPr="00C65FA6">
        <w:rPr>
          <w:rFonts w:ascii="Arial" w:hAnsi="Arial" w:cs="Arial"/>
          <w:b/>
          <w:u w:val="single"/>
        </w:rPr>
        <w:t>“The Teaching of the Wheel of Life”</w:t>
      </w:r>
      <w:r>
        <w:rPr>
          <w:rFonts w:ascii="Arial" w:hAnsi="Arial" w:cs="Arial"/>
        </w:rPr>
        <w:t xml:space="preserve">:  Join Algonquin Elder Pat </w:t>
      </w:r>
      <w:proofErr w:type="spellStart"/>
      <w:r>
        <w:rPr>
          <w:rFonts w:ascii="Arial" w:hAnsi="Arial" w:cs="Arial"/>
        </w:rPr>
        <w:t>Aird</w:t>
      </w:r>
      <w:proofErr w:type="spellEnd"/>
      <w:r>
        <w:rPr>
          <w:rFonts w:ascii="Arial" w:hAnsi="Arial" w:cs="Arial"/>
        </w:rPr>
        <w:t xml:space="preserve"> at TSA on </w:t>
      </w:r>
      <w:r w:rsidRPr="00B05B21">
        <w:rPr>
          <w:rFonts w:ascii="Arial" w:hAnsi="Arial" w:cs="Arial"/>
          <w:b/>
          <w:u w:val="single"/>
        </w:rPr>
        <w:t>Saturday July 28</w:t>
      </w:r>
      <w:r>
        <w:rPr>
          <w:rFonts w:ascii="Arial" w:hAnsi="Arial" w:cs="Arial"/>
        </w:rPr>
        <w:t xml:space="preserve"> from 10am-4pm to learn more about Algonquin spiritual wisdom. The cost is $30 and includes a booklet, lunch and snacks. Subsidies are available if needed (see Russell). Pre-registration is required. The deadline for registration is July 20. This event is part of our church’s process of reconciliation with indigenous peoples. </w:t>
      </w:r>
      <w:r>
        <w:rPr>
          <w:rFonts w:ascii="Arial" w:hAnsi="Arial" w:cs="Arial"/>
        </w:rPr>
        <w:br/>
      </w:r>
      <w:r>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  </w:t>
      </w:r>
    </w:p>
    <w:p w:rsidR="00EA3064" w:rsidRPr="000D7F08" w:rsidRDefault="00EA3064" w:rsidP="00EA3064">
      <w:pPr>
        <w:spacing w:after="0" w:line="240" w:lineRule="auto"/>
        <w:rPr>
          <w:rFonts w:ascii="Arial" w:eastAsia="Times New Roman" w:hAnsi="Arial" w:cs="Arial"/>
          <w:lang w:eastAsia="en-CA"/>
        </w:rPr>
      </w:pP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 xml:space="preserve">Would you like to help with </w:t>
      </w:r>
      <w:proofErr w:type="gramStart"/>
      <w:r w:rsidRPr="000D7F08">
        <w:rPr>
          <w:rFonts w:ascii="Arial" w:eastAsia="Times New Roman" w:hAnsi="Arial" w:cs="Arial"/>
          <w:lang w:eastAsia="en-CA"/>
        </w:rPr>
        <w:t>fellowship</w:t>
      </w:r>
      <w:proofErr w:type="gramEnd"/>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After Russell's finished prayers</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We would appreciate some help from you</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In Stewart Hall, just down the stairs</w:t>
      </w:r>
    </w:p>
    <w:p w:rsidR="00EA3064" w:rsidRPr="000D7F08" w:rsidRDefault="00EA3064" w:rsidP="00EA3064">
      <w:pPr>
        <w:spacing w:after="0" w:line="240" w:lineRule="auto"/>
        <w:jc w:val="center"/>
        <w:rPr>
          <w:rFonts w:ascii="Arial" w:eastAsia="Times New Roman" w:hAnsi="Arial" w:cs="Arial"/>
          <w:lang w:eastAsia="en-CA"/>
        </w:rPr>
      </w:pP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We need some help to brew the coffee</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And make a pot of tea</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Then all our congregation</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Can enjoy it hassle free</w:t>
      </w:r>
    </w:p>
    <w:p w:rsidR="00EA3064" w:rsidRPr="000D7F08" w:rsidRDefault="00EA3064" w:rsidP="00EA3064">
      <w:pPr>
        <w:spacing w:after="0" w:line="240" w:lineRule="auto"/>
        <w:jc w:val="center"/>
        <w:rPr>
          <w:rFonts w:ascii="Arial" w:eastAsia="Times New Roman" w:hAnsi="Arial" w:cs="Arial"/>
          <w:lang w:eastAsia="en-CA"/>
        </w:rPr>
      </w:pP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We will provide the cookies</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Or a fancy little cake</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But we need some helping hands</w:t>
      </w: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To run this coffee break</w:t>
      </w:r>
    </w:p>
    <w:p w:rsidR="00EA3064" w:rsidRPr="000D7F08" w:rsidRDefault="00EA3064" w:rsidP="00EA3064">
      <w:pPr>
        <w:spacing w:after="0" w:line="240" w:lineRule="auto"/>
        <w:jc w:val="center"/>
        <w:rPr>
          <w:rFonts w:ascii="Arial" w:eastAsia="Times New Roman" w:hAnsi="Arial" w:cs="Arial"/>
          <w:lang w:eastAsia="en-CA"/>
        </w:rPr>
      </w:pPr>
    </w:p>
    <w:p w:rsidR="00EA3064" w:rsidRPr="000D7F08" w:rsidRDefault="00EA3064" w:rsidP="00EA3064">
      <w:pPr>
        <w:spacing w:after="0" w:line="240" w:lineRule="auto"/>
        <w:jc w:val="center"/>
        <w:rPr>
          <w:rFonts w:ascii="Arial" w:eastAsia="Times New Roman" w:hAnsi="Arial" w:cs="Arial"/>
          <w:lang w:eastAsia="en-CA"/>
        </w:rPr>
      </w:pPr>
      <w:r w:rsidRPr="000D7F08">
        <w:rPr>
          <w:rFonts w:ascii="Arial" w:eastAsia="Times New Roman" w:hAnsi="Arial" w:cs="Arial"/>
          <w:lang w:eastAsia="en-CA"/>
        </w:rPr>
        <w:t>Please sign up in the Narthex</w:t>
      </w:r>
    </w:p>
    <w:p w:rsidR="00EA3064" w:rsidRDefault="00EA3064" w:rsidP="00EA3064">
      <w:pPr>
        <w:spacing w:after="0" w:line="240" w:lineRule="auto"/>
        <w:rPr>
          <w:rFonts w:ascii="Arial" w:hAnsi="Arial" w:cs="Arial"/>
          <w:color w:val="000000"/>
        </w:rPr>
      </w:pPr>
      <w:r w:rsidRPr="00B05B21">
        <w:rPr>
          <w:rFonts w:ascii="Arial" w:hAnsi="Arial" w:cs="Arial"/>
        </w:rPr>
        <w:br/>
      </w:r>
      <w:r w:rsidRPr="00B05B21">
        <w:rPr>
          <w:rFonts w:ascii="Arial" w:hAnsi="Arial" w:cs="Arial"/>
          <w:b/>
          <w:bCs/>
          <w:u w:val="single"/>
        </w:rPr>
        <w:t>Missing Library DVD</w:t>
      </w:r>
      <w:r w:rsidRPr="00B05B21">
        <w:rPr>
          <w:rFonts w:ascii="Arial" w:hAnsi="Arial" w:cs="Arial"/>
          <w:bCs/>
        </w:rPr>
        <w:t xml:space="preserve">:   </w:t>
      </w:r>
      <w:r w:rsidRPr="00B05B21">
        <w:rPr>
          <w:rFonts w:ascii="Arial" w:hAnsi="Arial" w:cs="Arial"/>
        </w:rPr>
        <w:t>If you have the DVD, Prayers for Bobby, would you please see Beulah in the Library.</w:t>
      </w:r>
      <w:r w:rsidRPr="00B05B21">
        <w:rPr>
          <w:rFonts w:ascii="Arial" w:hAnsi="Arial" w:cs="Arial"/>
        </w:rPr>
        <w:br/>
      </w:r>
      <w:r w:rsidRPr="00B05B21">
        <w:rPr>
          <w:rFonts w:ascii="Arial" w:hAnsi="Arial" w:cs="Arial"/>
        </w:rPr>
        <w:br/>
      </w:r>
      <w:r w:rsidRPr="000D7F08">
        <w:rPr>
          <w:rFonts w:ascii="Arial" w:hAnsi="Arial" w:cs="Arial"/>
          <w:b/>
          <w:color w:val="000000"/>
          <w:u w:val="single"/>
        </w:rPr>
        <w:lastRenderedPageBreak/>
        <w:t>From MPCF</w:t>
      </w:r>
      <w:r>
        <w:rPr>
          <w:rFonts w:ascii="Arial" w:hAnsi="Arial" w:cs="Arial"/>
          <w:b/>
          <w:color w:val="000000"/>
          <w:u w:val="single"/>
        </w:rPr>
        <w:t xml:space="preserve"> – TSA Photo Booth</w:t>
      </w:r>
      <w:r w:rsidRPr="000D7F08">
        <w:rPr>
          <w:rFonts w:ascii="Arial" w:hAnsi="Arial" w:cs="Arial"/>
          <w:color w:val="000000"/>
        </w:rPr>
        <w:t xml:space="preserve">:  </w:t>
      </w:r>
      <w:r w:rsidRPr="0017231F">
        <w:rPr>
          <w:rFonts w:ascii="Arial" w:hAnsi="Arial" w:cs="Arial"/>
        </w:rPr>
        <w:t xml:space="preserve">Thanks to Mickey McDonald we now have pictures of about 85 people in our TSA family. </w:t>
      </w:r>
      <w:r w:rsidRPr="0017231F">
        <w:rPr>
          <w:rFonts w:ascii="Arial" w:hAnsi="Arial" w:cs="Arial"/>
          <w:color w:val="000000"/>
        </w:rPr>
        <w:t>Keep smiling and w</w:t>
      </w:r>
      <w:r w:rsidRPr="0017231F">
        <w:rPr>
          <w:rFonts w:ascii="Arial" w:hAnsi="Arial" w:cs="Arial"/>
        </w:rPr>
        <w:t>atch for an announcement about the re-opening date of the Photo Booth after the summer. </w:t>
      </w:r>
      <w:r w:rsidRPr="0017231F">
        <w:rPr>
          <w:rFonts w:ascii="Arial" w:hAnsi="Arial" w:cs="Arial"/>
        </w:rPr>
        <w:br/>
      </w:r>
      <w:r w:rsidRPr="000D7F08">
        <w:rPr>
          <w:rFonts w:ascii="Arial" w:hAnsi="Arial" w:cs="Arial"/>
        </w:rPr>
        <w:br/>
      </w:r>
      <w:r w:rsidRPr="000D7F08">
        <w:rPr>
          <w:rFonts w:ascii="Arial" w:hAnsi="Arial" w:cs="Arial"/>
          <w:b/>
          <w:u w:val="single"/>
        </w:rPr>
        <w:t>Conservation Agriculture 2018:  TSA Supports the Canadian</w:t>
      </w:r>
      <w:r w:rsidRPr="000F0315">
        <w:rPr>
          <w:rFonts w:ascii="Arial" w:hAnsi="Arial" w:cs="Arial"/>
          <w:b/>
          <w:u w:val="single"/>
        </w:rPr>
        <w:t xml:space="preserve"> </w:t>
      </w:r>
      <w:proofErr w:type="spellStart"/>
      <w:r w:rsidRPr="000F0315">
        <w:rPr>
          <w:rFonts w:ascii="Arial" w:hAnsi="Arial" w:cs="Arial"/>
          <w:b/>
          <w:u w:val="single"/>
        </w:rPr>
        <w:t>Foodgrains</w:t>
      </w:r>
      <w:proofErr w:type="spellEnd"/>
      <w:r w:rsidRPr="000F0315">
        <w:rPr>
          <w:rFonts w:ascii="Arial" w:hAnsi="Arial" w:cs="Arial"/>
          <w:b/>
          <w:u w:val="single"/>
        </w:rPr>
        <w:t xml:space="preserve"> Bank</w:t>
      </w:r>
      <w:r>
        <w:rPr>
          <w:rFonts w:ascii="Arial" w:hAnsi="Arial" w:cs="Arial"/>
        </w:rPr>
        <w:br/>
      </w:r>
      <w:r w:rsidRPr="000F0315">
        <w:rPr>
          <w:rFonts w:ascii="Arial" w:hAnsi="Arial" w:cs="Arial"/>
        </w:rPr>
        <w:t xml:space="preserve">The raised bed vegetable garden at the corner of Plaunt and Quarry is a visual reminder that TSA supports the work of Canadian </w:t>
      </w:r>
      <w:proofErr w:type="spellStart"/>
      <w:r w:rsidRPr="000F0315">
        <w:rPr>
          <w:rFonts w:ascii="Arial" w:hAnsi="Arial" w:cs="Arial"/>
        </w:rPr>
        <w:t>Foodgrains</w:t>
      </w:r>
      <w:proofErr w:type="spellEnd"/>
      <w:r w:rsidRPr="000F0315">
        <w:rPr>
          <w:rFonts w:ascii="Arial" w:hAnsi="Arial" w:cs="Arial"/>
        </w:rPr>
        <w:t xml:space="preserve"> Bank to end world hunger.  At the June 3 family picnic kids and adults planted beets, beans, tomatoes, red cabbage and kale in our raised bed. We gathered around the garden as Russell offered a prayer of blessing. Thanks to the donors of varied plants and seeds, our TSA garden is well underway.  </w:t>
      </w:r>
      <w:r>
        <w:rPr>
          <w:rFonts w:ascii="Arial" w:hAnsi="Arial" w:cs="Arial"/>
        </w:rPr>
        <w:br/>
      </w:r>
      <w:r w:rsidRPr="000F0315">
        <w:rPr>
          <w:rFonts w:ascii="Arial" w:hAnsi="Arial" w:cs="Arial"/>
        </w:rPr>
        <w:t xml:space="preserve">Many small-scale farmers in Africa struggle to grow enough food year-round for their families. Poor farming methods, erratic weather, erosion, drought and open grazing of livestock are some of the factors that limit agricultural production. </w:t>
      </w:r>
      <w:proofErr w:type="gramStart"/>
      <w:r w:rsidRPr="000F0315">
        <w:rPr>
          <w:rFonts w:ascii="Arial" w:hAnsi="Arial" w:cs="Arial"/>
        </w:rPr>
        <w:t xml:space="preserve">Now entering year 4 of a 5-year commitment working with partners in the </w:t>
      </w:r>
      <w:proofErr w:type="spellStart"/>
      <w:r w:rsidRPr="000F0315">
        <w:rPr>
          <w:rFonts w:ascii="Arial" w:hAnsi="Arial" w:cs="Arial"/>
        </w:rPr>
        <w:t>Wolayta</w:t>
      </w:r>
      <w:proofErr w:type="spellEnd"/>
      <w:r w:rsidRPr="000F0315">
        <w:rPr>
          <w:rFonts w:ascii="Arial" w:hAnsi="Arial" w:cs="Arial"/>
        </w:rPr>
        <w:t xml:space="preserve"> district of Ethiopia, Canadian </w:t>
      </w:r>
      <w:proofErr w:type="spellStart"/>
      <w:r w:rsidRPr="000F0315">
        <w:rPr>
          <w:rFonts w:ascii="Arial" w:hAnsi="Arial" w:cs="Arial"/>
        </w:rPr>
        <w:t>Foodgrains</w:t>
      </w:r>
      <w:proofErr w:type="spellEnd"/>
      <w:r w:rsidRPr="000F0315">
        <w:rPr>
          <w:rFonts w:ascii="Arial" w:hAnsi="Arial" w:cs="Arial"/>
        </w:rPr>
        <w:t xml:space="preserve"> Bank member </w:t>
      </w:r>
      <w:proofErr w:type="spellStart"/>
      <w:r w:rsidRPr="000F0315">
        <w:rPr>
          <w:rFonts w:ascii="Arial" w:hAnsi="Arial" w:cs="Arial"/>
        </w:rPr>
        <w:t>TearFund</w:t>
      </w:r>
      <w:proofErr w:type="spellEnd"/>
      <w:r w:rsidRPr="000F0315">
        <w:rPr>
          <w:rFonts w:ascii="Arial" w:hAnsi="Arial" w:cs="Arial"/>
        </w:rPr>
        <w:t xml:space="preserve"> Canada is introducing and promoting conservation agriculture techniques to 8,500 farm households (about 42,500 people).</w:t>
      </w:r>
      <w:proofErr w:type="gramEnd"/>
      <w:r w:rsidRPr="000F0315">
        <w:rPr>
          <w:rFonts w:ascii="Arial" w:hAnsi="Arial" w:cs="Arial"/>
        </w:rPr>
        <w:t xml:space="preserve"> </w:t>
      </w:r>
      <w:r>
        <w:rPr>
          <w:rFonts w:ascii="Arial" w:hAnsi="Arial" w:cs="Arial"/>
        </w:rPr>
        <w:br/>
      </w:r>
      <w:r w:rsidRPr="000F0315">
        <w:rPr>
          <w:rFonts w:ascii="Arial" w:hAnsi="Arial" w:cs="Arial"/>
        </w:rPr>
        <w:t xml:space="preserve">Conservation agriculture is a farming approach that uses minimal soil disturbance, crop rotations, cover crops and mulching to improve soil health and fertility and increase production. The training includes community meetings, famer field days and farmer field schools, and other educational activities. Savings and loans groups are also being introduced. </w:t>
      </w:r>
      <w:r>
        <w:rPr>
          <w:rFonts w:ascii="Arial" w:hAnsi="Arial" w:cs="Arial"/>
        </w:rPr>
        <w:br/>
      </w:r>
      <w:r w:rsidRPr="000F0315">
        <w:rPr>
          <w:rFonts w:ascii="Arial" w:hAnsi="Arial" w:cs="Arial"/>
        </w:rPr>
        <w:t>As you pass by the garden, please pray for farming families and their supporters as they strive for a future without hunger.</w:t>
      </w:r>
      <w:r w:rsidRPr="000F0315">
        <w:rPr>
          <w:rFonts w:ascii="Arial" w:hAnsi="Arial" w:cs="Arial"/>
        </w:rPr>
        <w:br/>
      </w:r>
    </w:p>
    <w:p w:rsidR="00EA3064" w:rsidRDefault="00EA3064" w:rsidP="00EA3064">
      <w:pPr>
        <w:spacing w:after="0" w:line="240" w:lineRule="auto"/>
        <w:jc w:val="center"/>
        <w:rPr>
          <w:rFonts w:ascii="Arial" w:hAnsi="Arial" w:cs="Arial"/>
          <w:color w:val="000000"/>
        </w:rPr>
      </w:pPr>
    </w:p>
    <w:p w:rsidR="00EA3064" w:rsidRDefault="00EA3064" w:rsidP="00EA3064">
      <w:pPr>
        <w:spacing w:after="0" w:line="240" w:lineRule="auto"/>
        <w:jc w:val="center"/>
        <w:rPr>
          <w:rFonts w:ascii="Arial" w:hAnsi="Arial" w:cs="Arial"/>
          <w:color w:val="000000"/>
        </w:rPr>
      </w:pPr>
      <w:r>
        <w:rPr>
          <w:rFonts w:ascii="Arial" w:hAnsi="Arial" w:cs="Arial"/>
          <w:noProof/>
          <w:color w:val="000000"/>
          <w:lang w:eastAsia="en-CA"/>
        </w:rPr>
        <w:lastRenderedPageBreak/>
        <w:drawing>
          <wp:inline distT="0" distB="0" distL="0" distR="0" wp14:anchorId="0C5E8C54" wp14:editId="223A2BB0">
            <wp:extent cx="4602480" cy="5956151"/>
            <wp:effectExtent l="0" t="0" r="7620" b="6985"/>
            <wp:docPr id="2" name="Picture 2" descr="C:\Scan\2018 chicken 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an\2018 chicken bb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2480" cy="5956151"/>
                    </a:xfrm>
                    <a:prstGeom prst="rect">
                      <a:avLst/>
                    </a:prstGeom>
                    <a:noFill/>
                    <a:ln>
                      <a:noFill/>
                    </a:ln>
                  </pic:spPr>
                </pic:pic>
              </a:graphicData>
            </a:graphic>
          </wp:inline>
        </w:drawing>
      </w:r>
    </w:p>
    <w:p w:rsidR="00EA3064" w:rsidRDefault="00EA3064" w:rsidP="00EA3064">
      <w:pPr>
        <w:spacing w:after="0" w:line="240" w:lineRule="auto"/>
        <w:jc w:val="center"/>
        <w:rPr>
          <w:rFonts w:ascii="Arial" w:hAnsi="Arial" w:cs="Arial"/>
          <w:color w:val="000000"/>
        </w:rPr>
      </w:pPr>
    </w:p>
    <w:p w:rsidR="00EA3064" w:rsidRDefault="00EA3064" w:rsidP="00EA3064">
      <w:pPr>
        <w:spacing w:after="0" w:line="240" w:lineRule="auto"/>
        <w:jc w:val="center"/>
        <w:rPr>
          <w:rFonts w:ascii="Arial" w:hAnsi="Arial" w:cs="Arial"/>
          <w:color w:val="000000"/>
        </w:rPr>
      </w:pPr>
    </w:p>
    <w:p w:rsidR="00EA3064" w:rsidRPr="000563B7" w:rsidRDefault="00EA3064" w:rsidP="00EA3064">
      <w:pPr>
        <w:jc w:val="center"/>
        <w:rPr>
          <w:rFonts w:ascii="Arial" w:hAnsi="Arial" w:cs="Arial"/>
          <w:color w:val="000000"/>
        </w:rPr>
      </w:pPr>
      <w:bookmarkStart w:id="0" w:name="_GoBack"/>
      <w:bookmarkEnd w:id="0"/>
      <w:r w:rsidRPr="000563B7">
        <w:rPr>
          <w:rFonts w:ascii="Arial" w:hAnsi="Arial" w:cs="Arial"/>
          <w:noProof/>
          <w:lang w:eastAsia="en-CA"/>
        </w:rPr>
        <w:lastRenderedPageBreak/>
        <w:drawing>
          <wp:inline distT="0" distB="0" distL="0" distR="0" wp14:anchorId="2CAAC91E" wp14:editId="2EF256FF">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EA3064" w:rsidRPr="00F72D09" w:rsidRDefault="00EA3064" w:rsidP="00EA3064">
      <w:pPr>
        <w:autoSpaceDE w:val="0"/>
        <w:autoSpaceDN w:val="0"/>
        <w:adjustRightInd w:val="0"/>
        <w:spacing w:after="540" w:line="361" w:lineRule="atLeast"/>
        <w:jc w:val="center"/>
        <w:rPr>
          <w:rFonts w:ascii="Gotham Black" w:hAnsi="Gotham Black" w:cs="Gotham Black"/>
          <w:color w:val="000000"/>
          <w:sz w:val="36"/>
          <w:szCs w:val="36"/>
        </w:rPr>
      </w:pPr>
      <w:r w:rsidRPr="00F72D09">
        <w:rPr>
          <w:rFonts w:ascii="Gotham Black" w:hAnsi="Gotham Black" w:cs="Gotham Black"/>
          <w:color w:val="000000"/>
          <w:sz w:val="36"/>
          <w:szCs w:val="36"/>
        </w:rPr>
        <w:t xml:space="preserve">Radical Welcome </w:t>
      </w:r>
    </w:p>
    <w:p w:rsidR="00EA3064" w:rsidRPr="00F72D09" w:rsidRDefault="00EA3064" w:rsidP="00EA3064">
      <w:pPr>
        <w:autoSpaceDE w:val="0"/>
        <w:autoSpaceDN w:val="0"/>
        <w:adjustRightInd w:val="0"/>
        <w:spacing w:after="120" w:line="201" w:lineRule="atLeast"/>
        <w:rPr>
          <w:rFonts w:ascii="Arial" w:hAnsi="Arial" w:cs="Arial"/>
          <w:color w:val="000000"/>
        </w:rPr>
      </w:pPr>
      <w:r w:rsidRPr="00F72D09">
        <w:rPr>
          <w:rFonts w:ascii="Arial" w:hAnsi="Arial" w:cs="Arial"/>
          <w:color w:val="000000"/>
        </w:rPr>
        <w:t xml:space="preserve">United Church partner Affirm United offers a process, the Affirming Ministry Program, to help all ministries truly welcome people of all sexual orientations and gender identities. Our gifts for Mission &amp; Service support the Affirming process. Our planning and conversations are made possible by your support for Mission &amp; Service. </w:t>
      </w:r>
    </w:p>
    <w:p w:rsidR="00EA3064" w:rsidRPr="00F72D09" w:rsidRDefault="00EA3064" w:rsidP="00EA3064">
      <w:pPr>
        <w:autoSpaceDE w:val="0"/>
        <w:autoSpaceDN w:val="0"/>
        <w:adjustRightInd w:val="0"/>
        <w:spacing w:after="120" w:line="201" w:lineRule="atLeast"/>
        <w:rPr>
          <w:rFonts w:ascii="Arial" w:hAnsi="Arial" w:cs="Arial"/>
          <w:color w:val="000000"/>
        </w:rPr>
      </w:pPr>
      <w:r w:rsidRPr="00F72D09">
        <w:rPr>
          <w:rFonts w:ascii="Arial" w:hAnsi="Arial" w:cs="Arial"/>
          <w:color w:val="000000"/>
        </w:rPr>
        <w:t xml:space="preserve">Any ministry in the United Church can become Affirming, but so far there are no Affirming outdoor ministries or camps. Camping experiences can offer spaces filled with friendship, faith, community, and a deep appreciation of God’s diverse world. But sometimes differences can create barriers. Campers or staff with diverse ethnicities, economic statuses, sexual orientations, and gender identities or expressions can be pushed to the side, even unintentionally. </w:t>
      </w:r>
    </w:p>
    <w:p w:rsidR="00EA3064" w:rsidRPr="00F72D09" w:rsidRDefault="00EA3064" w:rsidP="00EA3064">
      <w:pPr>
        <w:autoSpaceDE w:val="0"/>
        <w:autoSpaceDN w:val="0"/>
        <w:adjustRightInd w:val="0"/>
        <w:spacing w:after="120" w:line="201" w:lineRule="atLeast"/>
        <w:rPr>
          <w:rFonts w:ascii="Arial" w:hAnsi="Arial" w:cs="Arial"/>
          <w:color w:val="000000"/>
        </w:rPr>
      </w:pPr>
      <w:r w:rsidRPr="00F72D09">
        <w:rPr>
          <w:rFonts w:ascii="Arial" w:hAnsi="Arial" w:cs="Arial"/>
          <w:color w:val="000000"/>
        </w:rPr>
        <w:t xml:space="preserve">This year, to coincide with the 30th anniversary of the church’s 1988 decision to welcome LGBTQ+ people into full membership and ministry, all United Church outdoor and camping ministries have been invited to consider becoming Affirming. In an exciting pilot project, three United Church camping ministries have agreed to test the Affirming Ministry Program and to work with Affirm United to develop a process that can easily be used with all outdoor ministries. </w:t>
      </w:r>
    </w:p>
    <w:p w:rsidR="00EA3064" w:rsidRPr="00F72D09" w:rsidRDefault="00EA3064" w:rsidP="00EA3064">
      <w:pPr>
        <w:autoSpaceDE w:val="0"/>
        <w:autoSpaceDN w:val="0"/>
        <w:adjustRightInd w:val="0"/>
        <w:spacing w:after="120" w:line="201" w:lineRule="atLeast"/>
        <w:rPr>
          <w:rFonts w:ascii="Arial" w:hAnsi="Arial" w:cs="Arial"/>
          <w:color w:val="000000"/>
        </w:rPr>
      </w:pPr>
      <w:r w:rsidRPr="00F72D09">
        <w:rPr>
          <w:rFonts w:ascii="Arial" w:hAnsi="Arial" w:cs="Arial"/>
          <w:color w:val="000000"/>
        </w:rPr>
        <w:t xml:space="preserve">In the future, we hope to hear more words like these from a camper at the United Church’s Camp Kidston in Nova Scotia: “[Here] I felt truly safe and free to be </w:t>
      </w:r>
      <w:proofErr w:type="gramStart"/>
      <w:r w:rsidRPr="00F72D09">
        <w:rPr>
          <w:rFonts w:ascii="Arial" w:hAnsi="Arial" w:cs="Arial"/>
          <w:color w:val="000000"/>
        </w:rPr>
        <w:t>who</w:t>
      </w:r>
      <w:proofErr w:type="gramEnd"/>
      <w:r w:rsidRPr="00F72D09">
        <w:rPr>
          <w:rFonts w:ascii="Arial" w:hAnsi="Arial" w:cs="Arial"/>
          <w:color w:val="000000"/>
        </w:rPr>
        <w:t xml:space="preserve"> I am. I began to understand that I am part of creation, a reflection of the Divine—all of me—acceptable and loved.” </w:t>
      </w:r>
    </w:p>
    <w:p w:rsidR="00EA3064" w:rsidRPr="00F72D09" w:rsidRDefault="00EA3064" w:rsidP="00EA3064">
      <w:pPr>
        <w:autoSpaceDE w:val="0"/>
        <w:autoSpaceDN w:val="0"/>
        <w:adjustRightInd w:val="0"/>
        <w:spacing w:after="120" w:line="201" w:lineRule="atLeast"/>
        <w:rPr>
          <w:rFonts w:ascii="Arial" w:hAnsi="Arial" w:cs="Arial"/>
          <w:color w:val="000000"/>
        </w:rPr>
      </w:pPr>
      <w:r w:rsidRPr="00F72D09">
        <w:rPr>
          <w:rFonts w:ascii="Arial" w:hAnsi="Arial" w:cs="Arial"/>
          <w:color w:val="000000"/>
        </w:rPr>
        <w:lastRenderedPageBreak/>
        <w:t xml:space="preserve">We hope that our United Church Outdoor/Camping Ministries will publicly and intentionally embrace all differences. </w:t>
      </w:r>
    </w:p>
    <w:p w:rsidR="00EA3064" w:rsidRPr="00F72D09" w:rsidRDefault="00EA3064" w:rsidP="00EA3064">
      <w:pPr>
        <w:rPr>
          <w:rFonts w:ascii="Arial" w:hAnsi="Arial" w:cs="Arial"/>
        </w:rPr>
      </w:pPr>
      <w:r w:rsidRPr="00F72D09">
        <w:rPr>
          <w:rFonts w:ascii="Arial" w:hAnsi="Arial" w:cs="Arial"/>
          <w:color w:val="00000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EA3064" w:rsidRPr="00F72D09" w:rsidRDefault="00EA3064" w:rsidP="00EA3064">
      <w:pPr>
        <w:rPr>
          <w:rFonts w:ascii="Arial" w:hAnsi="Arial" w:cs="Arial"/>
        </w:rPr>
      </w:pPr>
    </w:p>
    <w:p w:rsidR="00EA3064" w:rsidRDefault="00EA3064" w:rsidP="00EA3064">
      <w:pPr>
        <w:rPr>
          <w:rFonts w:ascii="Arial" w:hAnsi="Arial" w:cs="Arial"/>
        </w:rPr>
      </w:pPr>
    </w:p>
    <w:p w:rsidR="001D0237" w:rsidRDefault="001D0237"/>
    <w:sectPr w:rsidR="001D0237" w:rsidSect="00EA3064">
      <w:pgSz w:w="15840" w:h="12240"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64"/>
    <w:rsid w:val="001D0237"/>
    <w:rsid w:val="00EA3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A3064"/>
    <w:pPr>
      <w:spacing w:after="120"/>
    </w:pPr>
    <w:rPr>
      <w:sz w:val="16"/>
      <w:szCs w:val="16"/>
    </w:rPr>
  </w:style>
  <w:style w:type="character" w:customStyle="1" w:styleId="BodyText3Char">
    <w:name w:val="Body Text 3 Char"/>
    <w:basedOn w:val="DefaultParagraphFont"/>
    <w:link w:val="BodyText3"/>
    <w:uiPriority w:val="99"/>
    <w:rsid w:val="00EA3064"/>
    <w:rPr>
      <w:sz w:val="16"/>
      <w:szCs w:val="16"/>
    </w:rPr>
  </w:style>
  <w:style w:type="character" w:styleId="Strong">
    <w:name w:val="Strong"/>
    <w:basedOn w:val="DefaultParagraphFont"/>
    <w:uiPriority w:val="22"/>
    <w:qFormat/>
    <w:rsid w:val="00EA3064"/>
    <w:rPr>
      <w:b/>
      <w:bCs/>
    </w:rPr>
  </w:style>
  <w:style w:type="paragraph" w:styleId="BalloonText">
    <w:name w:val="Balloon Text"/>
    <w:basedOn w:val="Normal"/>
    <w:link w:val="BalloonTextChar"/>
    <w:uiPriority w:val="99"/>
    <w:semiHidden/>
    <w:unhideWhenUsed/>
    <w:rsid w:val="00EA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A3064"/>
    <w:pPr>
      <w:spacing w:after="120"/>
    </w:pPr>
    <w:rPr>
      <w:sz w:val="16"/>
      <w:szCs w:val="16"/>
    </w:rPr>
  </w:style>
  <w:style w:type="character" w:customStyle="1" w:styleId="BodyText3Char">
    <w:name w:val="Body Text 3 Char"/>
    <w:basedOn w:val="DefaultParagraphFont"/>
    <w:link w:val="BodyText3"/>
    <w:uiPriority w:val="99"/>
    <w:rsid w:val="00EA3064"/>
    <w:rPr>
      <w:sz w:val="16"/>
      <w:szCs w:val="16"/>
    </w:rPr>
  </w:style>
  <w:style w:type="character" w:styleId="Strong">
    <w:name w:val="Strong"/>
    <w:basedOn w:val="DefaultParagraphFont"/>
    <w:uiPriority w:val="22"/>
    <w:qFormat/>
    <w:rsid w:val="00EA3064"/>
    <w:rPr>
      <w:b/>
      <w:bCs/>
    </w:rPr>
  </w:style>
  <w:style w:type="paragraph" w:styleId="BalloonText">
    <w:name w:val="Balloon Text"/>
    <w:basedOn w:val="Normal"/>
    <w:link w:val="BalloonTextChar"/>
    <w:uiPriority w:val="99"/>
    <w:semiHidden/>
    <w:unhideWhenUsed/>
    <w:rsid w:val="00EA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Company>-</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2018-06-27T16:52:00Z</dcterms:created>
  <dcterms:modified xsi:type="dcterms:W3CDTF">2018-06-27T16:53:00Z</dcterms:modified>
</cp:coreProperties>
</file>